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9AFD" w14:textId="2EA4BA6B" w:rsidR="00A92814" w:rsidRDefault="0385390D" w:rsidP="50859ED4">
      <w:pPr>
        <w:spacing w:line="240" w:lineRule="auto"/>
        <w:rPr>
          <w:rFonts w:ascii="Lato" w:eastAsia="Lato" w:hAnsi="Lato" w:cs="Lato"/>
          <w:color w:val="201F1E"/>
          <w:sz w:val="22"/>
          <w:szCs w:val="22"/>
        </w:rPr>
      </w:pPr>
      <w:r>
        <w:rPr>
          <w:noProof/>
        </w:rPr>
        <w:drawing>
          <wp:inline distT="0" distB="0" distL="0" distR="0" wp14:anchorId="48DA796C" wp14:editId="62C05231">
            <wp:extent cx="606122" cy="540000"/>
            <wp:effectExtent l="0" t="0" r="0" b="0"/>
            <wp:docPr id="548862643" name="drawing" descr="logo_casadellamemoria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62643" name=""/>
                    <pic:cNvPicPr/>
                  </pic:nvPicPr>
                  <pic:blipFill>
                    <a:blip r:embed="rId7">
                      <a:extLst>
                        <a:ext uri="{28A0092B-C50C-407E-A947-70E740481C1C}">
                          <a14:useLocalDpi xmlns:a14="http://schemas.microsoft.com/office/drawing/2010/main"/>
                        </a:ext>
                      </a:extLst>
                    </a:blip>
                    <a:stretch>
                      <a:fillRect/>
                    </a:stretch>
                  </pic:blipFill>
                  <pic:spPr>
                    <a:xfrm>
                      <a:off x="0" y="0"/>
                      <a:ext cx="606122" cy="540000"/>
                    </a:xfrm>
                    <a:prstGeom prst="rect">
                      <a:avLst/>
                    </a:prstGeom>
                  </pic:spPr>
                </pic:pic>
              </a:graphicData>
            </a:graphic>
          </wp:inline>
        </w:drawing>
      </w:r>
      <w:r w:rsidRPr="50859ED4">
        <w:rPr>
          <w:rFonts w:ascii="Lato" w:eastAsia="Lato" w:hAnsi="Lato" w:cs="Lato"/>
          <w:b/>
          <w:bCs/>
          <w:color w:val="201F1E"/>
          <w:sz w:val="22"/>
          <w:szCs w:val="22"/>
        </w:rPr>
        <w:t xml:space="preserve">    </w:t>
      </w:r>
      <w:r w:rsidR="10076E66" w:rsidRPr="50859ED4">
        <w:rPr>
          <w:rFonts w:ascii="Lato" w:eastAsia="Lato" w:hAnsi="Lato" w:cs="Lato"/>
          <w:b/>
          <w:bCs/>
          <w:color w:val="201F1E"/>
          <w:sz w:val="22"/>
          <w:szCs w:val="22"/>
        </w:rPr>
        <w:t xml:space="preserve">     </w:t>
      </w:r>
      <w:r w:rsidRPr="50859ED4">
        <w:rPr>
          <w:rFonts w:ascii="Lato" w:eastAsia="Lato" w:hAnsi="Lato" w:cs="Lato"/>
          <w:b/>
          <w:bCs/>
          <w:color w:val="201F1E"/>
          <w:sz w:val="22"/>
          <w:szCs w:val="22"/>
        </w:rPr>
        <w:t xml:space="preserve">  </w:t>
      </w:r>
      <w:r w:rsidR="27D3C307" w:rsidRPr="50859ED4">
        <w:rPr>
          <w:rFonts w:ascii="Lato" w:eastAsia="Lato" w:hAnsi="Lato" w:cs="Lato"/>
          <w:b/>
          <w:bCs/>
          <w:color w:val="201F1E"/>
          <w:sz w:val="22"/>
          <w:szCs w:val="22"/>
        </w:rPr>
        <w:t xml:space="preserve"> </w:t>
      </w:r>
      <w:r w:rsidRPr="50859ED4">
        <w:rPr>
          <w:rFonts w:ascii="Lato" w:eastAsia="Lato" w:hAnsi="Lato" w:cs="Lato"/>
          <w:b/>
          <w:bCs/>
          <w:color w:val="201F1E"/>
          <w:sz w:val="22"/>
          <w:szCs w:val="22"/>
        </w:rPr>
        <w:t xml:space="preserve">  </w:t>
      </w:r>
      <w:r>
        <w:rPr>
          <w:noProof/>
        </w:rPr>
        <w:drawing>
          <wp:inline distT="0" distB="0" distL="0" distR="0" wp14:anchorId="0DB87952" wp14:editId="421F457A">
            <wp:extent cx="1091020" cy="540000"/>
            <wp:effectExtent l="0" t="0" r="0" b="0"/>
            <wp:docPr id="20426765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76523" name=""/>
                    <pic:cNvPicPr/>
                  </pic:nvPicPr>
                  <pic:blipFill>
                    <a:blip r:embed="rId8">
                      <a:extLst>
                        <a:ext uri="{28A0092B-C50C-407E-A947-70E740481C1C}">
                          <a14:useLocalDpi xmlns:a14="http://schemas.microsoft.com/office/drawing/2010/main"/>
                        </a:ext>
                      </a:extLst>
                    </a:blip>
                    <a:stretch>
                      <a:fillRect/>
                    </a:stretch>
                  </pic:blipFill>
                  <pic:spPr>
                    <a:xfrm>
                      <a:off x="0" y="0"/>
                      <a:ext cx="1091020" cy="540000"/>
                    </a:xfrm>
                    <a:prstGeom prst="rect">
                      <a:avLst/>
                    </a:prstGeom>
                  </pic:spPr>
                </pic:pic>
              </a:graphicData>
            </a:graphic>
          </wp:inline>
        </w:drawing>
      </w:r>
      <w:r w:rsidRPr="50859ED4">
        <w:rPr>
          <w:rFonts w:ascii="Lato" w:eastAsia="Lato" w:hAnsi="Lato" w:cs="Lato"/>
          <w:b/>
          <w:bCs/>
          <w:color w:val="201F1E"/>
          <w:sz w:val="22"/>
          <w:szCs w:val="22"/>
        </w:rPr>
        <w:t xml:space="preserve">      </w:t>
      </w:r>
    </w:p>
    <w:p w14:paraId="51EBC253" w14:textId="238A4D3B" w:rsidR="00A92814" w:rsidRDefault="00A92814" w:rsidP="50859ED4">
      <w:pPr>
        <w:spacing w:after="100" w:line="240" w:lineRule="auto"/>
        <w:rPr>
          <w:rFonts w:ascii="Lato" w:eastAsia="Lato" w:hAnsi="Lato" w:cs="Lato"/>
          <w:color w:val="201F1E"/>
          <w:sz w:val="22"/>
          <w:szCs w:val="22"/>
        </w:rPr>
      </w:pPr>
    </w:p>
    <w:p w14:paraId="43973500" w14:textId="23F7EA4E" w:rsidR="00A92814" w:rsidRDefault="0385390D" w:rsidP="50859ED4">
      <w:pPr>
        <w:pStyle w:val="Normal0"/>
        <w:spacing w:line="240" w:lineRule="auto"/>
        <w:rPr>
          <w:rFonts w:ascii="Lato" w:eastAsia="Lato" w:hAnsi="Lato" w:cs="Lato"/>
          <w:color w:val="201F1E"/>
          <w:sz w:val="26"/>
          <w:szCs w:val="26"/>
        </w:rPr>
      </w:pPr>
      <w:r w:rsidRPr="50859ED4">
        <w:rPr>
          <w:rFonts w:ascii="Lato" w:eastAsia="Lato" w:hAnsi="Lato" w:cs="Lato"/>
          <w:smallCaps/>
          <w:color w:val="201F1E"/>
          <w:sz w:val="26"/>
          <w:szCs w:val="26"/>
        </w:rPr>
        <w:t>COMUNICATO STAMPA</w:t>
      </w:r>
    </w:p>
    <w:p w14:paraId="7BCBFA72" w14:textId="2F83F33B" w:rsidR="00A92814" w:rsidRDefault="0385390D" w:rsidP="50859ED4">
      <w:pPr>
        <w:pStyle w:val="Normal0"/>
        <w:spacing w:line="240" w:lineRule="auto"/>
        <w:rPr>
          <w:rFonts w:ascii="Lato" w:eastAsia="Lato" w:hAnsi="Lato" w:cs="Lato"/>
          <w:color w:val="201F1E"/>
          <w:sz w:val="26"/>
          <w:szCs w:val="26"/>
        </w:rPr>
      </w:pPr>
      <w:r w:rsidRPr="50859ED4">
        <w:rPr>
          <w:rFonts w:ascii="Lato" w:eastAsia="Lato" w:hAnsi="Lato" w:cs="Lato"/>
          <w:b/>
          <w:bCs/>
          <w:i/>
          <w:iCs/>
          <w:color w:val="201F1E"/>
          <w:sz w:val="26"/>
          <w:szCs w:val="26"/>
        </w:rPr>
        <w:t>CANTIEREMEMORIA 202</w:t>
      </w:r>
      <w:r w:rsidR="3D33D703" w:rsidRPr="50859ED4">
        <w:rPr>
          <w:rFonts w:ascii="Lato" w:eastAsia="Lato" w:hAnsi="Lato" w:cs="Lato"/>
          <w:b/>
          <w:bCs/>
          <w:i/>
          <w:iCs/>
          <w:color w:val="201F1E"/>
          <w:sz w:val="26"/>
          <w:szCs w:val="26"/>
        </w:rPr>
        <w:t>5</w:t>
      </w:r>
      <w:r w:rsidRPr="50859ED4">
        <w:rPr>
          <w:rFonts w:ascii="Lato" w:eastAsia="Lato" w:hAnsi="Lato" w:cs="Lato"/>
          <w:b/>
          <w:bCs/>
          <w:i/>
          <w:iCs/>
          <w:color w:val="201F1E"/>
          <w:sz w:val="26"/>
          <w:szCs w:val="26"/>
        </w:rPr>
        <w:t>-202</w:t>
      </w:r>
      <w:r w:rsidR="14B67F72" w:rsidRPr="50859ED4">
        <w:rPr>
          <w:rFonts w:ascii="Lato" w:eastAsia="Lato" w:hAnsi="Lato" w:cs="Lato"/>
          <w:b/>
          <w:bCs/>
          <w:i/>
          <w:iCs/>
          <w:color w:val="201F1E"/>
          <w:sz w:val="26"/>
          <w:szCs w:val="26"/>
        </w:rPr>
        <w:t>6</w:t>
      </w:r>
      <w:r w:rsidRPr="50859ED4">
        <w:rPr>
          <w:rFonts w:ascii="Lato" w:eastAsia="Lato" w:hAnsi="Lato" w:cs="Lato"/>
          <w:b/>
          <w:bCs/>
          <w:i/>
          <w:iCs/>
          <w:color w:val="201F1E"/>
          <w:sz w:val="26"/>
          <w:szCs w:val="26"/>
        </w:rPr>
        <w:t xml:space="preserve"> “</w:t>
      </w:r>
      <w:r w:rsidR="7EEC3A99" w:rsidRPr="50859ED4">
        <w:rPr>
          <w:rFonts w:ascii="Lato" w:eastAsia="Lato" w:hAnsi="Lato" w:cs="Lato"/>
          <w:b/>
          <w:bCs/>
          <w:i/>
          <w:iCs/>
          <w:color w:val="201F1E"/>
          <w:sz w:val="26"/>
          <w:szCs w:val="26"/>
        </w:rPr>
        <w:t>Parole di pace e libertà</w:t>
      </w:r>
      <w:r w:rsidRPr="50859ED4">
        <w:rPr>
          <w:rFonts w:ascii="Lato" w:eastAsia="Lato" w:hAnsi="Lato" w:cs="Lato"/>
          <w:b/>
          <w:bCs/>
          <w:i/>
          <w:iCs/>
          <w:color w:val="201F1E"/>
          <w:sz w:val="26"/>
          <w:szCs w:val="26"/>
        </w:rPr>
        <w:t xml:space="preserve">” </w:t>
      </w:r>
    </w:p>
    <w:p w14:paraId="60E56FA5" w14:textId="09B62D73" w:rsidR="00A92814" w:rsidRDefault="1C0254B8" w:rsidP="50859ED4">
      <w:pPr>
        <w:spacing w:line="240" w:lineRule="auto"/>
        <w:rPr>
          <w:rFonts w:ascii="Lato" w:eastAsia="Lato" w:hAnsi="Lato" w:cs="Lato"/>
          <w:b/>
          <w:bCs/>
          <w:color w:val="000000" w:themeColor="text1"/>
          <w:sz w:val="22"/>
          <w:szCs w:val="22"/>
        </w:rPr>
      </w:pPr>
      <w:r w:rsidRPr="50859ED4">
        <w:rPr>
          <w:rFonts w:ascii="Lato" w:eastAsia="Lato" w:hAnsi="Lato" w:cs="Lato"/>
          <w:color w:val="201F1E"/>
          <w:sz w:val="26"/>
          <w:szCs w:val="26"/>
        </w:rPr>
        <w:t>Casa della Memoria</w:t>
      </w:r>
      <w:r w:rsidR="044B6105" w:rsidRPr="50859ED4">
        <w:rPr>
          <w:rFonts w:ascii="Lato" w:eastAsia="Lato" w:hAnsi="Lato" w:cs="Lato"/>
          <w:color w:val="201F1E"/>
          <w:sz w:val="26"/>
          <w:szCs w:val="26"/>
        </w:rPr>
        <w:t>, v</w:t>
      </w:r>
      <w:r w:rsidRPr="50859ED4">
        <w:rPr>
          <w:rFonts w:ascii="Lato" w:eastAsia="Lato" w:hAnsi="Lato" w:cs="Lato"/>
          <w:color w:val="201F1E"/>
          <w:sz w:val="26"/>
          <w:szCs w:val="26"/>
        </w:rPr>
        <w:t>ia Federico Confalonieri 14, 20124 Milano</w:t>
      </w:r>
      <w:r w:rsidR="00000000">
        <w:br/>
      </w:r>
      <w:r w:rsidR="0385390D" w:rsidRPr="50859ED4">
        <w:rPr>
          <w:rFonts w:ascii="Lato" w:eastAsia="Lato" w:hAnsi="Lato" w:cs="Lato"/>
          <w:b/>
          <w:bCs/>
          <w:color w:val="201F1E"/>
          <w:sz w:val="26"/>
          <w:szCs w:val="26"/>
        </w:rPr>
        <w:t xml:space="preserve">Inaugurazione: </w:t>
      </w:r>
      <w:r w:rsidR="6FE183CF" w:rsidRPr="50859ED4">
        <w:rPr>
          <w:rFonts w:ascii="Lato" w:eastAsia="Lato" w:hAnsi="Lato" w:cs="Lato"/>
          <w:b/>
          <w:bCs/>
          <w:color w:val="201F1E"/>
          <w:sz w:val="26"/>
          <w:szCs w:val="26"/>
        </w:rPr>
        <w:t>mercoledì 3</w:t>
      </w:r>
      <w:r w:rsidR="0385390D" w:rsidRPr="50859ED4">
        <w:rPr>
          <w:rFonts w:ascii="Lato" w:eastAsia="Lato" w:hAnsi="Lato" w:cs="Lato"/>
          <w:b/>
          <w:bCs/>
          <w:color w:val="201F1E"/>
          <w:sz w:val="26"/>
          <w:szCs w:val="26"/>
        </w:rPr>
        <w:t xml:space="preserve"> dicembre 202</w:t>
      </w:r>
      <w:r w:rsidR="0ABB35B2" w:rsidRPr="50859ED4">
        <w:rPr>
          <w:rFonts w:ascii="Lato" w:eastAsia="Lato" w:hAnsi="Lato" w:cs="Lato"/>
          <w:b/>
          <w:bCs/>
          <w:color w:val="201F1E"/>
          <w:sz w:val="26"/>
          <w:szCs w:val="26"/>
        </w:rPr>
        <w:t>5</w:t>
      </w:r>
      <w:r w:rsidR="0385390D" w:rsidRPr="50859ED4">
        <w:rPr>
          <w:rFonts w:ascii="Lato" w:eastAsia="Lato" w:hAnsi="Lato" w:cs="Lato"/>
          <w:b/>
          <w:bCs/>
          <w:color w:val="201F1E"/>
          <w:sz w:val="26"/>
          <w:szCs w:val="26"/>
        </w:rPr>
        <w:t>, ore 18.</w:t>
      </w:r>
      <w:r w:rsidR="00000000">
        <w:br/>
      </w:r>
    </w:p>
    <w:p w14:paraId="2F46666F" w14:textId="47CC09CE" w:rsidR="5B4324CF" w:rsidRDefault="5B4324CF" w:rsidP="50859ED4">
      <w:pPr>
        <w:pStyle w:val="Normal0"/>
        <w:spacing w:before="165" w:after="165"/>
        <w:rPr>
          <w:rFonts w:ascii="Lato" w:eastAsia="Lato" w:hAnsi="Lato" w:cs="Lato"/>
          <w:b/>
          <w:bCs/>
          <w:i/>
          <w:iCs/>
          <w:color w:val="201F1E"/>
          <w:lang w:val="it"/>
        </w:rPr>
      </w:pPr>
      <w:r w:rsidRPr="50859ED4">
        <w:rPr>
          <w:rFonts w:ascii="Lato" w:eastAsia="Lato" w:hAnsi="Lato" w:cs="Lato"/>
          <w:i/>
          <w:iCs/>
          <w:color w:val="000000" w:themeColor="text1"/>
        </w:rPr>
        <w:t xml:space="preserve">Dal 4 dicembre 2025 al 6 gennaio 2026 </w:t>
      </w:r>
      <w:r w:rsidR="5E36F561" w:rsidRPr="50859ED4">
        <w:rPr>
          <w:rFonts w:ascii="Lato" w:eastAsia="Lato" w:hAnsi="Lato" w:cs="Lato"/>
          <w:i/>
          <w:iCs/>
          <w:color w:val="000000" w:themeColor="text1"/>
        </w:rPr>
        <w:t>Casa della Memoria propone l</w:t>
      </w:r>
      <w:r w:rsidR="0385390D" w:rsidRPr="50859ED4">
        <w:rPr>
          <w:rFonts w:ascii="Lato" w:eastAsia="Lato" w:hAnsi="Lato" w:cs="Lato"/>
          <w:b/>
          <w:bCs/>
          <w:i/>
          <w:iCs/>
          <w:color w:val="000000" w:themeColor="text1"/>
        </w:rPr>
        <w:t>’edizione 202</w:t>
      </w:r>
      <w:r w:rsidR="412836BF" w:rsidRPr="50859ED4">
        <w:rPr>
          <w:rFonts w:ascii="Lato" w:eastAsia="Lato" w:hAnsi="Lato" w:cs="Lato"/>
          <w:b/>
          <w:bCs/>
          <w:i/>
          <w:iCs/>
          <w:color w:val="000000" w:themeColor="text1"/>
        </w:rPr>
        <w:t>5</w:t>
      </w:r>
      <w:r w:rsidR="0385390D" w:rsidRPr="50859ED4">
        <w:rPr>
          <w:rFonts w:ascii="Lato" w:eastAsia="Lato" w:hAnsi="Lato" w:cs="Lato"/>
          <w:b/>
          <w:bCs/>
          <w:i/>
          <w:iCs/>
          <w:color w:val="000000" w:themeColor="text1"/>
        </w:rPr>
        <w:t>-202</w:t>
      </w:r>
      <w:r w:rsidR="5E7BE79A" w:rsidRPr="50859ED4">
        <w:rPr>
          <w:rFonts w:ascii="Lato" w:eastAsia="Lato" w:hAnsi="Lato" w:cs="Lato"/>
          <w:b/>
          <w:bCs/>
          <w:i/>
          <w:iCs/>
          <w:color w:val="000000" w:themeColor="text1"/>
        </w:rPr>
        <w:t>6</w:t>
      </w:r>
      <w:r w:rsidR="0385390D" w:rsidRPr="50859ED4">
        <w:rPr>
          <w:rFonts w:ascii="Lato" w:eastAsia="Lato" w:hAnsi="Lato" w:cs="Lato"/>
          <w:b/>
          <w:bCs/>
          <w:i/>
          <w:iCs/>
          <w:color w:val="000000" w:themeColor="text1"/>
        </w:rPr>
        <w:t xml:space="preserve"> di Cantierememoria </w:t>
      </w:r>
      <w:r w:rsidR="5BCBF361" w:rsidRPr="50859ED4">
        <w:rPr>
          <w:rFonts w:ascii="Lato" w:eastAsia="Lato" w:hAnsi="Lato" w:cs="Lato"/>
          <w:b/>
          <w:bCs/>
          <w:i/>
          <w:iCs/>
          <w:color w:val="FF0000"/>
        </w:rPr>
        <w:t>"Parole di pace e libertà"</w:t>
      </w:r>
      <w:r w:rsidR="4E668CF7" w:rsidRPr="50859ED4">
        <w:rPr>
          <w:rFonts w:ascii="Lato" w:eastAsia="Lato" w:hAnsi="Lato" w:cs="Lato"/>
          <w:b/>
          <w:bCs/>
          <w:i/>
          <w:iCs/>
          <w:color w:val="FF0000"/>
        </w:rPr>
        <w:t xml:space="preserve">, </w:t>
      </w:r>
      <w:r w:rsidR="4E668CF7" w:rsidRPr="50859ED4">
        <w:rPr>
          <w:rFonts w:ascii="Lato" w:eastAsia="Lato" w:hAnsi="Lato" w:cs="Lato"/>
          <w:i/>
          <w:iCs/>
          <w:color w:val="000000" w:themeColor="text1"/>
        </w:rPr>
        <w:t xml:space="preserve">palinsesto affidato a </w:t>
      </w:r>
      <w:r w:rsidR="4E668CF7" w:rsidRPr="50859ED4">
        <w:rPr>
          <w:rFonts w:ascii="Lato" w:eastAsia="Lato" w:hAnsi="Lato" w:cs="Lato"/>
          <w:b/>
          <w:bCs/>
          <w:i/>
          <w:iCs/>
          <w:color w:val="000000" w:themeColor="text1"/>
        </w:rPr>
        <w:t>Ditta Gioco Fiaba</w:t>
      </w:r>
      <w:r w:rsidR="4E668CF7" w:rsidRPr="50859ED4">
        <w:rPr>
          <w:rFonts w:ascii="Lato" w:eastAsia="Lato" w:hAnsi="Lato" w:cs="Lato"/>
          <w:i/>
          <w:iCs/>
          <w:color w:val="000000" w:themeColor="text1"/>
        </w:rPr>
        <w:t xml:space="preserve"> con la direzione artistica di </w:t>
      </w:r>
      <w:r w:rsidR="4E668CF7" w:rsidRPr="50859ED4">
        <w:rPr>
          <w:rFonts w:ascii="Lato" w:eastAsia="Lato" w:hAnsi="Lato" w:cs="Lato"/>
          <w:b/>
          <w:bCs/>
          <w:i/>
          <w:iCs/>
          <w:color w:val="000000" w:themeColor="text1"/>
        </w:rPr>
        <w:t>Emiliano Briosch</w:t>
      </w:r>
      <w:r w:rsidR="4E668CF7" w:rsidRPr="50859ED4">
        <w:rPr>
          <w:rFonts w:ascii="Lato" w:eastAsia="Lato" w:hAnsi="Lato" w:cs="Lato"/>
          <w:i/>
          <w:iCs/>
          <w:color w:val="000000" w:themeColor="text1"/>
        </w:rPr>
        <w:t xml:space="preserve">i. </w:t>
      </w:r>
      <w:r w:rsidR="0BA724D8" w:rsidRPr="50859ED4">
        <w:rPr>
          <w:rFonts w:ascii="Lato" w:eastAsia="Lato" w:hAnsi="Lato" w:cs="Lato"/>
          <w:i/>
          <w:iCs/>
          <w:color w:val="000000" w:themeColor="text1"/>
        </w:rPr>
        <w:t>Il programma</w:t>
      </w:r>
      <w:r w:rsidR="0385390D" w:rsidRPr="50859ED4">
        <w:rPr>
          <w:rFonts w:ascii="Lato" w:eastAsia="Lato" w:hAnsi="Lato" w:cs="Lato"/>
          <w:i/>
          <w:iCs/>
          <w:color w:val="000000" w:themeColor="text1"/>
        </w:rPr>
        <w:t xml:space="preserve"> di eventi teatrali e musicali, letture, proiezioni, incontri e laboratori</w:t>
      </w:r>
      <w:r w:rsidR="52391B44" w:rsidRPr="50859ED4">
        <w:rPr>
          <w:rFonts w:ascii="Lato" w:eastAsia="Lato" w:hAnsi="Lato" w:cs="Lato"/>
          <w:i/>
          <w:iCs/>
          <w:color w:val="000000" w:themeColor="text1"/>
        </w:rPr>
        <w:t xml:space="preserve"> per bambine/i e adulti</w:t>
      </w:r>
      <w:r w:rsidR="163377F6" w:rsidRPr="50859ED4">
        <w:rPr>
          <w:rFonts w:ascii="Lato" w:eastAsia="Lato" w:hAnsi="Lato" w:cs="Lato"/>
          <w:i/>
          <w:iCs/>
          <w:color w:val="201F1E"/>
        </w:rPr>
        <w:t xml:space="preserve"> riprende i valori del palinsesto comunale per l'</w:t>
      </w:r>
      <w:r w:rsidR="55B4E8AD" w:rsidRPr="50859ED4">
        <w:rPr>
          <w:rFonts w:ascii="Lato" w:eastAsia="Lato" w:hAnsi="Lato" w:cs="Lato"/>
          <w:i/>
          <w:iCs/>
          <w:color w:val="201F1E"/>
        </w:rPr>
        <w:t>Ottantesimo</w:t>
      </w:r>
      <w:r w:rsidR="163377F6" w:rsidRPr="50859ED4">
        <w:rPr>
          <w:rFonts w:ascii="Lato" w:eastAsia="Lato" w:hAnsi="Lato" w:cs="Lato"/>
          <w:i/>
          <w:iCs/>
          <w:color w:val="201F1E"/>
        </w:rPr>
        <w:t xml:space="preserve"> Anniversario della Liberazione.</w:t>
      </w:r>
      <w:r w:rsidR="5CCBC33E" w:rsidRPr="50859ED4">
        <w:rPr>
          <w:rFonts w:ascii="Lato" w:eastAsia="Lato" w:hAnsi="Lato" w:cs="Lato"/>
          <w:i/>
          <w:iCs/>
          <w:color w:val="201F1E"/>
        </w:rPr>
        <w:t xml:space="preserve"> Si inizia </w:t>
      </w:r>
      <w:r w:rsidR="0385390D" w:rsidRPr="50859ED4">
        <w:rPr>
          <w:rFonts w:ascii="Lato" w:eastAsia="Lato" w:hAnsi="Lato" w:cs="Lato"/>
          <w:i/>
          <w:iCs/>
          <w:color w:val="201F1E"/>
        </w:rPr>
        <w:t xml:space="preserve">il </w:t>
      </w:r>
      <w:r w:rsidR="7213C2BB" w:rsidRPr="50859ED4">
        <w:rPr>
          <w:rFonts w:ascii="Lato" w:eastAsia="Lato" w:hAnsi="Lato" w:cs="Lato"/>
          <w:b/>
          <w:bCs/>
          <w:i/>
          <w:iCs/>
          <w:color w:val="000000" w:themeColor="text1"/>
        </w:rPr>
        <w:t>3</w:t>
      </w:r>
      <w:r w:rsidR="0385390D" w:rsidRPr="50859ED4">
        <w:rPr>
          <w:rFonts w:ascii="Lato" w:eastAsia="Lato" w:hAnsi="Lato" w:cs="Lato"/>
          <w:b/>
          <w:bCs/>
          <w:i/>
          <w:iCs/>
          <w:color w:val="000000" w:themeColor="text1"/>
        </w:rPr>
        <w:t xml:space="preserve"> dicembre</w:t>
      </w:r>
      <w:r w:rsidR="0385390D" w:rsidRPr="50859ED4">
        <w:rPr>
          <w:rFonts w:ascii="Lato" w:eastAsia="Lato" w:hAnsi="Lato" w:cs="Lato"/>
          <w:i/>
          <w:iCs/>
          <w:color w:val="000000" w:themeColor="text1"/>
        </w:rPr>
        <w:t xml:space="preserve"> con </w:t>
      </w:r>
      <w:r w:rsidR="0385390D" w:rsidRPr="50859ED4">
        <w:rPr>
          <w:rFonts w:ascii="Lato" w:eastAsia="Lato" w:hAnsi="Lato" w:cs="Lato"/>
          <w:b/>
          <w:bCs/>
          <w:i/>
          <w:iCs/>
          <w:color w:val="000000" w:themeColor="text1"/>
        </w:rPr>
        <w:t xml:space="preserve">l’inaugurazione </w:t>
      </w:r>
      <w:r w:rsidR="0385390D" w:rsidRPr="50859ED4">
        <w:rPr>
          <w:rFonts w:ascii="Lato" w:eastAsia="Lato" w:hAnsi="Lato" w:cs="Lato"/>
          <w:i/>
          <w:iCs/>
          <w:color w:val="000000" w:themeColor="text1"/>
        </w:rPr>
        <w:t>in cui si presenter</w:t>
      </w:r>
      <w:r w:rsidR="0B7725E4" w:rsidRPr="50859ED4">
        <w:rPr>
          <w:rFonts w:ascii="Lato" w:eastAsia="Lato" w:hAnsi="Lato" w:cs="Lato"/>
          <w:i/>
          <w:iCs/>
          <w:color w:val="000000" w:themeColor="text1"/>
        </w:rPr>
        <w:t>à</w:t>
      </w:r>
      <w:r w:rsidR="5AF210B8" w:rsidRPr="50859ED4">
        <w:rPr>
          <w:rFonts w:ascii="Lato" w:eastAsia="Lato" w:hAnsi="Lato" w:cs="Lato"/>
          <w:i/>
          <w:iCs/>
          <w:color w:val="000000" w:themeColor="text1"/>
        </w:rPr>
        <w:t xml:space="preserve"> </w:t>
      </w:r>
      <w:r w:rsidR="0385390D" w:rsidRPr="50859ED4">
        <w:rPr>
          <w:rFonts w:ascii="Lato" w:eastAsia="Lato" w:hAnsi="Lato" w:cs="Lato"/>
          <w:i/>
          <w:iCs/>
          <w:color w:val="000000" w:themeColor="text1"/>
        </w:rPr>
        <w:t>il programma</w:t>
      </w:r>
      <w:r w:rsidR="5864A435" w:rsidRPr="50859ED4">
        <w:rPr>
          <w:rFonts w:ascii="Lato" w:eastAsia="Lato" w:hAnsi="Lato" w:cs="Lato"/>
          <w:i/>
          <w:iCs/>
          <w:color w:val="000000" w:themeColor="text1"/>
        </w:rPr>
        <w:t xml:space="preserve"> </w:t>
      </w:r>
      <w:r w:rsidR="7A017641" w:rsidRPr="50859ED4">
        <w:rPr>
          <w:rFonts w:ascii="Lato" w:eastAsia="Lato" w:hAnsi="Lato" w:cs="Lato"/>
          <w:i/>
          <w:iCs/>
          <w:color w:val="000000" w:themeColor="text1"/>
        </w:rPr>
        <w:t>insieme</w:t>
      </w:r>
      <w:r w:rsidR="5864A435" w:rsidRPr="50859ED4">
        <w:rPr>
          <w:rFonts w:ascii="Lato" w:eastAsia="Lato" w:hAnsi="Lato" w:cs="Lato"/>
          <w:i/>
          <w:iCs/>
          <w:color w:val="000000" w:themeColor="text1"/>
        </w:rPr>
        <w:t xml:space="preserve"> </w:t>
      </w:r>
      <w:r w:rsidR="2E3F89B7" w:rsidRPr="50859ED4">
        <w:rPr>
          <w:rFonts w:ascii="Lato" w:eastAsia="Lato" w:hAnsi="Lato" w:cs="Lato"/>
          <w:i/>
          <w:iCs/>
          <w:color w:val="000000" w:themeColor="text1"/>
        </w:rPr>
        <w:t xml:space="preserve">al </w:t>
      </w:r>
      <w:r w:rsidR="5864A435" w:rsidRPr="50859ED4">
        <w:rPr>
          <w:rFonts w:ascii="Lato" w:eastAsia="Lato" w:hAnsi="Lato" w:cs="Lato"/>
          <w:i/>
          <w:iCs/>
          <w:color w:val="000000" w:themeColor="text1"/>
        </w:rPr>
        <w:t>progetto espositivo</w:t>
      </w:r>
      <w:r w:rsidR="07A4A98F" w:rsidRPr="50859ED4">
        <w:rPr>
          <w:rFonts w:ascii="Lato" w:eastAsia="Lato" w:hAnsi="Lato" w:cs="Lato"/>
          <w:i/>
          <w:iCs/>
          <w:color w:val="000000" w:themeColor="text1"/>
        </w:rPr>
        <w:t xml:space="preserve"> </w:t>
      </w:r>
      <w:r w:rsidR="26A42E33" w:rsidRPr="50859ED4">
        <w:rPr>
          <w:rFonts w:ascii="Lato" w:eastAsia="Lato" w:hAnsi="Lato" w:cs="Lato"/>
          <w:b/>
          <w:bCs/>
          <w:i/>
          <w:iCs/>
          <w:color w:val="FF0000"/>
        </w:rPr>
        <w:t>"</w:t>
      </w:r>
      <w:r w:rsidR="07A4A98F" w:rsidRPr="50859ED4">
        <w:rPr>
          <w:rFonts w:ascii="Lato" w:eastAsia="Lato" w:hAnsi="Lato" w:cs="Lato"/>
          <w:b/>
          <w:bCs/>
          <w:i/>
          <w:iCs/>
          <w:color w:val="FF0000"/>
          <w:lang w:val="it"/>
        </w:rPr>
        <w:t>Ombra di tutti. Dall’Ombra del Monumento a Roberto Franceschi</w:t>
      </w:r>
      <w:r w:rsidR="21F1C2D5" w:rsidRPr="50859ED4">
        <w:rPr>
          <w:rFonts w:ascii="Lato" w:eastAsia="Lato" w:hAnsi="Lato" w:cs="Lato"/>
          <w:b/>
          <w:bCs/>
          <w:i/>
          <w:iCs/>
          <w:color w:val="FF0000"/>
          <w:lang w:val="it"/>
        </w:rPr>
        <w:t>"</w:t>
      </w:r>
      <w:r w:rsidR="07A4A98F" w:rsidRPr="50859ED4">
        <w:rPr>
          <w:rFonts w:ascii="Lato" w:eastAsia="Lato" w:hAnsi="Lato" w:cs="Lato"/>
          <w:i/>
          <w:iCs/>
          <w:color w:val="201F1E"/>
          <w:lang w:val="it"/>
        </w:rPr>
        <w:t>.</w:t>
      </w:r>
    </w:p>
    <w:p w14:paraId="5E15E066" w14:textId="6D01E500" w:rsidR="50859ED4" w:rsidRDefault="50859ED4" w:rsidP="50859ED4">
      <w:pPr>
        <w:pStyle w:val="Normal0"/>
        <w:spacing w:line="240" w:lineRule="auto"/>
        <w:rPr>
          <w:rFonts w:ascii="Lato" w:eastAsia="Lato" w:hAnsi="Lato" w:cs="Lato"/>
          <w:i/>
          <w:iCs/>
          <w:color w:val="000000" w:themeColor="text1"/>
          <w:sz w:val="22"/>
          <w:szCs w:val="22"/>
        </w:rPr>
      </w:pPr>
    </w:p>
    <w:p w14:paraId="7AADE02A" w14:textId="007E665B" w:rsidR="00A92814" w:rsidRDefault="0385390D" w:rsidP="50859ED4">
      <w:pPr>
        <w:pStyle w:val="Normal0"/>
        <w:spacing w:after="1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 xml:space="preserve">Per il </w:t>
      </w:r>
      <w:r w:rsidR="7B058EE3" w:rsidRPr="50859ED4">
        <w:rPr>
          <w:rFonts w:ascii="Lato" w:eastAsia="Lato" w:hAnsi="Lato" w:cs="Lato"/>
          <w:color w:val="000000" w:themeColor="text1"/>
          <w:sz w:val="22"/>
          <w:szCs w:val="22"/>
        </w:rPr>
        <w:t xml:space="preserve">decimo </w:t>
      </w:r>
      <w:r w:rsidRPr="50859ED4">
        <w:rPr>
          <w:rFonts w:ascii="Lato" w:eastAsia="Lato" w:hAnsi="Lato" w:cs="Lato"/>
          <w:color w:val="000000" w:themeColor="text1"/>
          <w:sz w:val="22"/>
          <w:szCs w:val="22"/>
        </w:rPr>
        <w:t xml:space="preserve">anno consecutivo Casa della Memoria ospita </w:t>
      </w:r>
      <w:r w:rsidRPr="50859ED4">
        <w:rPr>
          <w:rFonts w:ascii="Lato" w:eastAsia="Lato" w:hAnsi="Lato" w:cs="Lato"/>
          <w:b/>
          <w:bCs/>
          <w:i/>
          <w:iCs/>
          <w:color w:val="FF0000"/>
          <w:sz w:val="22"/>
          <w:szCs w:val="22"/>
        </w:rPr>
        <w:t>Cantierememoria</w:t>
      </w:r>
      <w:r w:rsidRPr="50859ED4">
        <w:rPr>
          <w:rFonts w:ascii="Lato" w:eastAsia="Lato" w:hAnsi="Lato" w:cs="Lato"/>
          <w:color w:val="000000" w:themeColor="text1"/>
          <w:sz w:val="22"/>
          <w:szCs w:val="22"/>
        </w:rPr>
        <w:t xml:space="preserve">, festival aperto alla cittadinanza e articolato in diverse sezioni: una mostra, spettacoli teatrali, musica, proiezioni, laboratori e dibattiti. </w:t>
      </w:r>
    </w:p>
    <w:p w14:paraId="0B010A2F" w14:textId="2C61B9D7" w:rsidR="214228D3" w:rsidRDefault="248C4970" w:rsidP="50859ED4">
      <w:pPr>
        <w:spacing w:line="276" w:lineRule="auto"/>
        <w:rPr>
          <w:rFonts w:ascii="Lato" w:eastAsia="Lato" w:hAnsi="Lato" w:cs="Lato"/>
          <w:sz w:val="22"/>
          <w:szCs w:val="22"/>
          <w:lang w:val="it"/>
        </w:rPr>
      </w:pPr>
      <w:r w:rsidRPr="50859ED4">
        <w:rPr>
          <w:rFonts w:ascii="Lato" w:eastAsia="Lato" w:hAnsi="Lato" w:cs="Lato"/>
          <w:color w:val="000000" w:themeColor="text1"/>
          <w:sz w:val="22"/>
          <w:szCs w:val="22"/>
        </w:rPr>
        <w:t>Il tema di questa edizione è</w:t>
      </w:r>
      <w:r w:rsidRPr="50859ED4">
        <w:rPr>
          <w:rFonts w:ascii="Lato" w:eastAsia="Lato" w:hAnsi="Lato" w:cs="Lato"/>
          <w:sz w:val="22"/>
          <w:szCs w:val="22"/>
        </w:rPr>
        <w:t xml:space="preserve"> “Parole di pace e libertà”.</w:t>
      </w:r>
      <w:r w:rsidR="66ACA71B" w:rsidRPr="50859ED4">
        <w:rPr>
          <w:rFonts w:ascii="Lato" w:eastAsia="Lato" w:hAnsi="Lato" w:cs="Lato"/>
          <w:sz w:val="22"/>
          <w:szCs w:val="22"/>
        </w:rPr>
        <w:t xml:space="preserve"> </w:t>
      </w:r>
      <w:r w:rsidR="2E625739" w:rsidRPr="50859ED4">
        <w:rPr>
          <w:rFonts w:ascii="Lato" w:eastAsia="Lato" w:hAnsi="Lato" w:cs="Lato"/>
          <w:sz w:val="22"/>
          <w:szCs w:val="22"/>
        </w:rPr>
        <w:t xml:space="preserve">Nell’80° Anniversario della Liberazione, </w:t>
      </w:r>
      <w:r w:rsidR="2E625739" w:rsidRPr="50859ED4">
        <w:rPr>
          <w:rFonts w:ascii="Lato" w:eastAsia="Lato" w:hAnsi="Lato" w:cs="Lato"/>
          <w:i/>
          <w:iCs/>
          <w:sz w:val="22"/>
          <w:szCs w:val="22"/>
        </w:rPr>
        <w:t xml:space="preserve">Cantierememoria </w:t>
      </w:r>
      <w:r w:rsidR="2E625739" w:rsidRPr="50859ED4">
        <w:rPr>
          <w:rFonts w:ascii="Lato" w:eastAsia="Lato" w:hAnsi="Lato" w:cs="Lato"/>
          <w:sz w:val="22"/>
          <w:szCs w:val="22"/>
        </w:rPr>
        <w:t xml:space="preserve">intende affrontare importanti e complesse tematiche della realtà contemporanea attraverso il palinsesto intitolato </w:t>
      </w:r>
      <w:r w:rsidR="2E625739" w:rsidRPr="50859ED4">
        <w:rPr>
          <w:rFonts w:ascii="Lato" w:eastAsia="Lato" w:hAnsi="Lato" w:cs="Lato"/>
          <w:i/>
          <w:iCs/>
          <w:sz w:val="22"/>
          <w:szCs w:val="22"/>
        </w:rPr>
        <w:t>Parole di pace e libertà,</w:t>
      </w:r>
      <w:r w:rsidR="2E625739" w:rsidRPr="50859ED4">
        <w:rPr>
          <w:rFonts w:ascii="Lato" w:eastAsia="Lato" w:hAnsi="Lato" w:cs="Lato"/>
          <w:sz w:val="22"/>
          <w:szCs w:val="22"/>
        </w:rPr>
        <w:t xml:space="preserve"> proponendo come occasioni di riflessione le parole di Piero Calamandrei e il significato simbolico del monumento a Roberto Franceschi. </w:t>
      </w:r>
      <w:r w:rsidR="214228D3">
        <w:br/>
      </w:r>
      <w:r w:rsidR="14BA2932" w:rsidRPr="50859ED4">
        <w:rPr>
          <w:rFonts w:ascii="Lato" w:eastAsia="Lato" w:hAnsi="Lato" w:cs="Lato"/>
          <w:sz w:val="22"/>
          <w:szCs w:val="22"/>
        </w:rPr>
        <w:t xml:space="preserve">Calamandrei ci ricorda che la pace non è un dono, ma una conquista quotidiana, così come la libertà, non "carta morta", bensì testimone da raccogliere, eredità partigiana da coltivare. In questa prospettiva, </w:t>
      </w:r>
      <w:r w:rsidR="14BA2932" w:rsidRPr="50859ED4">
        <w:rPr>
          <w:rFonts w:ascii="Lato" w:eastAsia="Lato" w:hAnsi="Lato" w:cs="Lato"/>
          <w:i/>
          <w:iCs/>
          <w:sz w:val="22"/>
          <w:szCs w:val="22"/>
        </w:rPr>
        <w:t xml:space="preserve">Cantierememoria </w:t>
      </w:r>
      <w:r w:rsidR="14BA2932" w:rsidRPr="50859ED4">
        <w:rPr>
          <w:rFonts w:ascii="Lato" w:eastAsia="Lato" w:hAnsi="Lato" w:cs="Lato"/>
          <w:sz w:val="22"/>
          <w:szCs w:val="22"/>
        </w:rPr>
        <w:t>si propone come spazio vivo di confronto tra passato e presente, tra la memoria della lotta partigiana, le sfide attuali della democrazia, i conflitti aperti in varie aree nel mondo.</w:t>
      </w:r>
      <w:r w:rsidR="214228D3">
        <w:br/>
      </w:r>
      <w:r w:rsidR="505E0FAE" w:rsidRPr="50859ED4">
        <w:rPr>
          <w:rFonts w:ascii="Lato" w:eastAsia="Lato" w:hAnsi="Lato" w:cs="Lato"/>
          <w:sz w:val="22"/>
          <w:szCs w:val="22"/>
        </w:rPr>
        <w:t xml:space="preserve">Casa della Memoria </w:t>
      </w:r>
      <w:r w:rsidR="7DD0DEE2" w:rsidRPr="50859ED4">
        <w:rPr>
          <w:rFonts w:ascii="Lato" w:eastAsia="Lato" w:hAnsi="Lato" w:cs="Lato"/>
          <w:sz w:val="22"/>
          <w:szCs w:val="22"/>
        </w:rPr>
        <w:t>accoglierà quindi</w:t>
      </w:r>
      <w:r w:rsidR="505E0FAE" w:rsidRPr="50859ED4">
        <w:rPr>
          <w:rFonts w:ascii="Lato" w:eastAsia="Lato" w:hAnsi="Lato" w:cs="Lato"/>
          <w:sz w:val="22"/>
          <w:szCs w:val="22"/>
        </w:rPr>
        <w:t xml:space="preserve"> la </w:t>
      </w:r>
      <w:r w:rsidR="505E0FAE" w:rsidRPr="50859ED4">
        <w:rPr>
          <w:rFonts w:ascii="Lato" w:eastAsia="Lato" w:hAnsi="Lato" w:cs="Lato"/>
          <w:b/>
          <w:bCs/>
          <w:color w:val="FF0000"/>
          <w:sz w:val="22"/>
          <w:szCs w:val="22"/>
        </w:rPr>
        <w:t xml:space="preserve">mostra </w:t>
      </w:r>
      <w:r w:rsidR="505E0FAE" w:rsidRPr="50859ED4">
        <w:rPr>
          <w:rFonts w:ascii="Lato" w:eastAsia="Lato" w:hAnsi="Lato" w:cs="Lato"/>
          <w:b/>
          <w:bCs/>
          <w:i/>
          <w:iCs/>
          <w:color w:val="FF0000"/>
          <w:sz w:val="22"/>
          <w:szCs w:val="22"/>
        </w:rPr>
        <w:t>Ombra di tutti</w:t>
      </w:r>
      <w:r w:rsidR="505E0FAE" w:rsidRPr="50859ED4">
        <w:rPr>
          <w:rFonts w:ascii="Lato" w:eastAsia="Lato" w:hAnsi="Lato" w:cs="Lato"/>
          <w:b/>
          <w:bCs/>
          <w:color w:val="FF0000"/>
          <w:sz w:val="22"/>
          <w:szCs w:val="22"/>
        </w:rPr>
        <w:t xml:space="preserve"> </w:t>
      </w:r>
      <w:r w:rsidR="505E0FAE" w:rsidRPr="50859ED4">
        <w:rPr>
          <w:rFonts w:ascii="Lato" w:eastAsia="Lato" w:hAnsi="Lato" w:cs="Lato"/>
          <w:sz w:val="22"/>
          <w:szCs w:val="22"/>
        </w:rPr>
        <w:t>dell’artista Patrizio Raso, a cura di Marco Scotini, promossa dalla Fondazione Roberto Franceschi</w:t>
      </w:r>
      <w:r w:rsidR="7E8A98D3" w:rsidRPr="50859ED4">
        <w:rPr>
          <w:rFonts w:ascii="Lato" w:eastAsia="Lato" w:hAnsi="Lato" w:cs="Lato"/>
          <w:sz w:val="22"/>
          <w:szCs w:val="22"/>
        </w:rPr>
        <w:t xml:space="preserve"> Onlus</w:t>
      </w:r>
      <w:r w:rsidR="505E0FAE" w:rsidRPr="50859ED4">
        <w:rPr>
          <w:rFonts w:ascii="Lato" w:eastAsia="Lato" w:hAnsi="Lato" w:cs="Lato"/>
          <w:sz w:val="22"/>
          <w:szCs w:val="22"/>
        </w:rPr>
        <w:t>.</w:t>
      </w:r>
      <w:r w:rsidR="2113356C" w:rsidRPr="50859ED4">
        <w:rPr>
          <w:rFonts w:ascii="Lato" w:eastAsia="Lato" w:hAnsi="Lato" w:cs="Lato"/>
          <w:sz w:val="22"/>
          <w:szCs w:val="22"/>
        </w:rPr>
        <w:t xml:space="preserve"> </w:t>
      </w:r>
      <w:r w:rsidR="1A772FBA" w:rsidRPr="50859ED4">
        <w:rPr>
          <w:rFonts w:ascii="Lato" w:eastAsia="Lato" w:hAnsi="Lato" w:cs="Lato"/>
          <w:sz w:val="22"/>
          <w:szCs w:val="22"/>
          <w:lang w:val="it"/>
        </w:rPr>
        <w:t xml:space="preserve">L’esposizione segna l’approdo di un percorso artistico e politico avviato nel 2020 intorno al </w:t>
      </w:r>
      <w:r w:rsidR="1A772FBA" w:rsidRPr="50859ED4">
        <w:rPr>
          <w:rFonts w:ascii="Lato" w:eastAsia="Lato" w:hAnsi="Lato" w:cs="Lato"/>
          <w:b/>
          <w:bCs/>
          <w:sz w:val="22"/>
          <w:szCs w:val="22"/>
          <w:lang w:val="it"/>
        </w:rPr>
        <w:t>Monumento a Roberto Franceschi</w:t>
      </w:r>
      <w:r w:rsidR="1A772FBA" w:rsidRPr="50859ED4">
        <w:rPr>
          <w:rFonts w:ascii="Lato" w:eastAsia="Lato" w:hAnsi="Lato" w:cs="Lato"/>
          <w:sz w:val="22"/>
          <w:szCs w:val="22"/>
          <w:lang w:val="it"/>
        </w:rPr>
        <w:t>: un maglio d’acciaio alto sette metri, installato nel 1977 in via Bocconi accanto al noto edificio di Giuseppe Pagano, nel punto in cui Franceschi fu colpito a morte dalla polizia il 23 gennaio 1973.</w:t>
      </w:r>
      <w:r w:rsidR="214228D3">
        <w:br/>
      </w:r>
      <w:r w:rsidR="1A772FBA" w:rsidRPr="50859ED4">
        <w:rPr>
          <w:rFonts w:ascii="Lato" w:eastAsia="Lato" w:hAnsi="Lato" w:cs="Lato"/>
          <w:sz w:val="22"/>
          <w:szCs w:val="22"/>
          <w:lang w:val="it"/>
        </w:rPr>
        <w:t>Opera centrale della mostra è la presentazione di</w:t>
      </w:r>
      <w:r w:rsidR="1A772FBA" w:rsidRPr="50859ED4">
        <w:rPr>
          <w:rFonts w:ascii="Lato" w:eastAsia="Lato" w:hAnsi="Lato" w:cs="Lato"/>
          <w:b/>
          <w:bCs/>
          <w:sz w:val="22"/>
          <w:szCs w:val="22"/>
          <w:lang w:val="it"/>
        </w:rPr>
        <w:t xml:space="preserve"> </w:t>
      </w:r>
      <w:r w:rsidR="1A772FBA" w:rsidRPr="50859ED4">
        <w:rPr>
          <w:rFonts w:ascii="Lato" w:eastAsia="Lato" w:hAnsi="Lato" w:cs="Lato"/>
          <w:sz w:val="22"/>
          <w:szCs w:val="22"/>
          <w:lang w:val="it"/>
        </w:rPr>
        <w:t>un</w:t>
      </w:r>
      <w:r w:rsidR="1A772FBA" w:rsidRPr="50859ED4">
        <w:rPr>
          <w:rFonts w:ascii="Lato" w:eastAsia="Lato" w:hAnsi="Lato" w:cs="Lato"/>
          <w:b/>
          <w:bCs/>
          <w:sz w:val="22"/>
          <w:szCs w:val="22"/>
          <w:lang w:val="it"/>
        </w:rPr>
        <w:t xml:space="preserve"> abito collettivo </w:t>
      </w:r>
      <w:r w:rsidR="1A772FBA" w:rsidRPr="50859ED4">
        <w:rPr>
          <w:rFonts w:ascii="Lato" w:eastAsia="Lato" w:hAnsi="Lato" w:cs="Lato"/>
          <w:sz w:val="22"/>
          <w:szCs w:val="22"/>
          <w:lang w:val="it"/>
        </w:rPr>
        <w:t>di grandi dimensioni, che è stato tessuto per cinque anni attraverso la partecipazione di una pluralità di soggetti. L’abito si propone come un’unica entità o uno stesso corpo sociale da cui emergono 21 capi che possono essere indossati liberamente da chiunque. Ha un carattere apertamente performativo e adattabile alle circostanze: nella sua funzione processionale può assumere l’aspetto del riparo temporaneo sotto cui raccogliersi e farsi gruppo. Ma soprattutto ha il carattere di un archivio vivente che riporta per strada chi vi ha dimostrato e chi vi è cadu</w:t>
      </w:r>
      <w:r w:rsidR="70D9B0E2" w:rsidRPr="50859ED4">
        <w:rPr>
          <w:rFonts w:ascii="Lato" w:eastAsia="Lato" w:hAnsi="Lato" w:cs="Lato"/>
          <w:sz w:val="22"/>
          <w:szCs w:val="22"/>
          <w:lang w:val="it"/>
        </w:rPr>
        <w:t>t</w:t>
      </w:r>
      <w:r w:rsidR="1A772FBA" w:rsidRPr="50859ED4">
        <w:rPr>
          <w:rFonts w:ascii="Lato" w:eastAsia="Lato" w:hAnsi="Lato" w:cs="Lato"/>
          <w:sz w:val="22"/>
          <w:szCs w:val="22"/>
          <w:lang w:val="it"/>
        </w:rPr>
        <w:t>o.</w:t>
      </w:r>
      <w:r w:rsidR="214228D3">
        <w:br/>
      </w:r>
      <w:r w:rsidR="1A772FBA" w:rsidRPr="50859ED4">
        <w:rPr>
          <w:rFonts w:ascii="Lato" w:eastAsia="Lato" w:hAnsi="Lato" w:cs="Lato"/>
          <w:sz w:val="22"/>
          <w:szCs w:val="22"/>
          <w:lang w:val="it"/>
        </w:rPr>
        <w:t xml:space="preserve">La particolarità di questo abito/contro-monumento è che è stato intrecciato con oltre </w:t>
      </w:r>
      <w:r w:rsidR="1A772FBA" w:rsidRPr="50859ED4">
        <w:rPr>
          <w:rFonts w:ascii="Lato" w:eastAsia="Lato" w:hAnsi="Lato" w:cs="Lato"/>
          <w:b/>
          <w:bCs/>
          <w:sz w:val="22"/>
          <w:szCs w:val="22"/>
          <w:lang w:val="it"/>
        </w:rPr>
        <w:t xml:space="preserve">150 abiti </w:t>
      </w:r>
      <w:r w:rsidR="1A772FBA" w:rsidRPr="50859ED4">
        <w:rPr>
          <w:rFonts w:ascii="Lato" w:eastAsia="Lato" w:hAnsi="Lato" w:cs="Lato"/>
          <w:b/>
          <w:bCs/>
          <w:sz w:val="22"/>
          <w:szCs w:val="22"/>
          <w:lang w:val="it"/>
        </w:rPr>
        <w:lastRenderedPageBreak/>
        <w:t>reali</w:t>
      </w:r>
      <w:r w:rsidR="1A772FBA" w:rsidRPr="50859ED4">
        <w:rPr>
          <w:rFonts w:ascii="Lato" w:eastAsia="Lato" w:hAnsi="Lato" w:cs="Lato"/>
          <w:sz w:val="22"/>
          <w:szCs w:val="22"/>
          <w:lang w:val="it"/>
        </w:rPr>
        <w:t xml:space="preserve">: indumenti che vanno dal </w:t>
      </w:r>
      <w:r w:rsidR="1A772FBA" w:rsidRPr="50859ED4">
        <w:rPr>
          <w:rFonts w:ascii="Lato" w:eastAsia="Lato" w:hAnsi="Lato" w:cs="Lato"/>
          <w:i/>
          <w:iCs/>
          <w:sz w:val="22"/>
          <w:szCs w:val="22"/>
          <w:lang w:val="it"/>
        </w:rPr>
        <w:t>montgomery</w:t>
      </w:r>
      <w:r w:rsidR="1A772FBA" w:rsidRPr="50859ED4">
        <w:rPr>
          <w:rFonts w:ascii="Lato" w:eastAsia="Lato" w:hAnsi="Lato" w:cs="Lato"/>
          <w:sz w:val="22"/>
          <w:szCs w:val="22"/>
          <w:lang w:val="it"/>
        </w:rPr>
        <w:t xml:space="preserve"> originale di Roberto Franceschi alla </w:t>
      </w:r>
      <w:r w:rsidR="1A772FBA" w:rsidRPr="50859ED4">
        <w:rPr>
          <w:rFonts w:ascii="Lato" w:eastAsia="Lato" w:hAnsi="Lato" w:cs="Lato"/>
          <w:i/>
          <w:iCs/>
          <w:sz w:val="22"/>
          <w:szCs w:val="22"/>
          <w:lang w:val="it"/>
        </w:rPr>
        <w:t>t-shirt</w:t>
      </w:r>
      <w:r w:rsidR="1A772FBA" w:rsidRPr="50859ED4">
        <w:rPr>
          <w:rFonts w:ascii="Lato" w:eastAsia="Lato" w:hAnsi="Lato" w:cs="Lato"/>
          <w:sz w:val="22"/>
          <w:szCs w:val="22"/>
          <w:lang w:val="it"/>
        </w:rPr>
        <w:t xml:space="preserve"> di Carlo Giuliani, dal </w:t>
      </w:r>
      <w:r w:rsidR="1A772FBA" w:rsidRPr="50859ED4">
        <w:rPr>
          <w:rFonts w:ascii="Lato" w:eastAsia="Lato" w:hAnsi="Lato" w:cs="Lato"/>
          <w:i/>
          <w:iCs/>
          <w:sz w:val="22"/>
          <w:szCs w:val="22"/>
          <w:lang w:val="it"/>
        </w:rPr>
        <w:t>foulard</w:t>
      </w:r>
      <w:r w:rsidR="1A772FBA" w:rsidRPr="50859ED4">
        <w:rPr>
          <w:rFonts w:ascii="Lato" w:eastAsia="Lato" w:hAnsi="Lato" w:cs="Lato"/>
          <w:sz w:val="22"/>
          <w:szCs w:val="22"/>
          <w:lang w:val="it"/>
        </w:rPr>
        <w:t xml:space="preserve"> dell’anarchico Pinelli ai pantaloni di Gino Strada. Questi abiti sono stati donati da cittadini e cittadine, studenti, familiari di vittime civili, attivisti e associazioni. Ogni capo è portatore di una storia: memoria personale, legame affettivo, gesto politico. </w:t>
      </w:r>
      <w:r w:rsidR="214228D3">
        <w:br/>
      </w:r>
      <w:r w:rsidR="1A772FBA" w:rsidRPr="50859ED4">
        <w:rPr>
          <w:rFonts w:ascii="Lato" w:eastAsia="Lato" w:hAnsi="Lato" w:cs="Lato"/>
          <w:sz w:val="22"/>
          <w:szCs w:val="22"/>
          <w:lang w:val="it"/>
        </w:rPr>
        <w:t>I tessuti sono stati raccolti attraverso un processo partecipativo cominciato il 26 settembre 2021 proprio davanti al Monumento a Roberto Franceschi, e proseguito in tutta Italia fino al 2025.</w:t>
      </w:r>
      <w:r w:rsidR="214228D3">
        <w:br/>
      </w:r>
      <w:r w:rsidR="2C84FF40" w:rsidRPr="50859ED4">
        <w:rPr>
          <w:rFonts w:ascii="Lato" w:eastAsia="Lato" w:hAnsi="Lato" w:cs="Lato"/>
          <w:sz w:val="22"/>
          <w:szCs w:val="22"/>
          <w:lang w:val="it"/>
        </w:rPr>
        <w:t>L</w:t>
      </w:r>
      <w:r w:rsidR="1A772FBA" w:rsidRPr="50859ED4">
        <w:rPr>
          <w:rFonts w:ascii="Lato" w:eastAsia="Lato" w:hAnsi="Lato" w:cs="Lato"/>
          <w:sz w:val="22"/>
          <w:szCs w:val="22"/>
          <w:lang w:val="it"/>
        </w:rPr>
        <w:t>a forma dell’abito, la sua stessa “silhouette”, corrisponde alla proiezione dell’ombra del Monumento a Roberto Franceschi. Ma che cosa è l’ombra, se non l’attestazione di una presenza? Una presenza differita che rimanda soprattutto a coloro che quegli abiti li hanno indossati. Così, nel mese di giugno del 2021, Patrizio Raso e un ristretto numero di persone sono ai piedi del Monumento per “raccoglierne l’ombra”.</w:t>
      </w:r>
      <w:r w:rsidR="214228D3">
        <w:br/>
      </w:r>
      <w:r w:rsidR="1A772FBA" w:rsidRPr="50859ED4">
        <w:rPr>
          <w:rFonts w:ascii="Lato" w:eastAsia="Lato" w:hAnsi="Lato" w:cs="Lato"/>
          <w:sz w:val="22"/>
          <w:szCs w:val="22"/>
        </w:rPr>
        <w:t>Dall’ombra del Monumento a Roberto Franceschi, con gli indumenti emergono storie e fatti che superano la vicenda del singolo. Un’</w:t>
      </w:r>
      <w:r w:rsidR="1A772FBA" w:rsidRPr="50859ED4">
        <w:rPr>
          <w:rFonts w:ascii="Lato" w:eastAsia="Lato" w:hAnsi="Lato" w:cs="Lato"/>
          <w:i/>
          <w:iCs/>
          <w:sz w:val="22"/>
          <w:szCs w:val="22"/>
        </w:rPr>
        <w:t>ombra di tutti</w:t>
      </w:r>
      <w:r w:rsidR="1A772FBA" w:rsidRPr="50859ED4">
        <w:rPr>
          <w:rFonts w:ascii="Lato" w:eastAsia="Lato" w:hAnsi="Lato" w:cs="Lato"/>
          <w:sz w:val="22"/>
          <w:szCs w:val="22"/>
        </w:rPr>
        <w:t>, per agire la memoria di un paese che ricorda, resiste e determina un presidio di giustizia e democrazia.</w:t>
      </w:r>
      <w:r w:rsidR="214228D3">
        <w:br/>
      </w:r>
      <w:r w:rsidR="1A772FBA" w:rsidRPr="50859ED4">
        <w:rPr>
          <w:rFonts w:ascii="Lato" w:eastAsia="Lato" w:hAnsi="Lato" w:cs="Lato"/>
          <w:sz w:val="22"/>
          <w:szCs w:val="22"/>
        </w:rPr>
        <w:t>Alcuni abiti, lasciati parzialmente liberi dalla tessitura, mantengono la possibilità di essere indossati: da qui nasce l’idea di un “</w:t>
      </w:r>
      <w:r w:rsidR="1A772FBA" w:rsidRPr="50859ED4">
        <w:rPr>
          <w:rFonts w:ascii="Lato" w:eastAsia="Lato" w:hAnsi="Lato" w:cs="Lato"/>
          <w:b/>
          <w:bCs/>
          <w:sz w:val="22"/>
          <w:szCs w:val="22"/>
        </w:rPr>
        <w:t>abito collettivo</w:t>
      </w:r>
      <w:r w:rsidR="1A772FBA" w:rsidRPr="50859ED4">
        <w:rPr>
          <w:rFonts w:ascii="Lato" w:eastAsia="Lato" w:hAnsi="Lato" w:cs="Lato"/>
          <w:sz w:val="22"/>
          <w:szCs w:val="22"/>
        </w:rPr>
        <w:t xml:space="preserve">”, un corpo comune in movimento che, per essere trasportato, richiede il gesto condiviso di più persone. </w:t>
      </w:r>
      <w:r w:rsidR="214228D3">
        <w:br/>
      </w:r>
      <w:r w:rsidR="1A772FBA" w:rsidRPr="50859ED4">
        <w:rPr>
          <w:rFonts w:ascii="Lato" w:eastAsia="Lato" w:hAnsi="Lato" w:cs="Lato"/>
          <w:sz w:val="22"/>
          <w:szCs w:val="22"/>
        </w:rPr>
        <w:t xml:space="preserve">Il progetto, che si è sviluppato con la collaborazione del gruppo </w:t>
      </w:r>
      <w:r w:rsidR="1A772FBA" w:rsidRPr="50859ED4">
        <w:rPr>
          <w:rFonts w:ascii="Lato" w:eastAsia="Lato" w:hAnsi="Lato" w:cs="Lato"/>
          <w:b/>
          <w:bCs/>
          <w:sz w:val="22"/>
          <w:szCs w:val="22"/>
        </w:rPr>
        <w:t xml:space="preserve">Wurmkos </w:t>
      </w:r>
      <w:r w:rsidR="1A772FBA" w:rsidRPr="50859ED4">
        <w:rPr>
          <w:rFonts w:ascii="Lato" w:eastAsia="Lato" w:hAnsi="Lato" w:cs="Lato"/>
          <w:sz w:val="22"/>
          <w:szCs w:val="22"/>
        </w:rPr>
        <w:t>di Sesto San Giovanni, è stato tessuto a partire dal 2024 a Monno in Valcamonica con l’artigiana Gina Melotti, secondo la tradizione del pezzotto. Le storie di resistenza, trasformazione e giustizia si sono fuse in un’unica trama, dando vita a un’opera corale che fa della memoria attiva una forma di resistenza.</w:t>
      </w:r>
    </w:p>
    <w:p w14:paraId="7151D9A2" w14:textId="0EA84CCF" w:rsidR="214228D3" w:rsidRDefault="1A772FBA" w:rsidP="50859ED4">
      <w:pPr>
        <w:spacing w:line="276" w:lineRule="auto"/>
        <w:rPr>
          <w:rFonts w:ascii="Lato" w:eastAsia="Lato" w:hAnsi="Lato" w:cs="Lato"/>
          <w:sz w:val="22"/>
          <w:szCs w:val="22"/>
        </w:rPr>
      </w:pPr>
      <w:r w:rsidRPr="50859ED4">
        <w:rPr>
          <w:rFonts w:ascii="Lato" w:eastAsia="Lato" w:hAnsi="Lato" w:cs="Lato"/>
          <w:sz w:val="22"/>
          <w:szCs w:val="22"/>
        </w:rPr>
        <w:t xml:space="preserve">Una </w:t>
      </w:r>
      <w:r w:rsidRPr="50859ED4">
        <w:rPr>
          <w:rFonts w:ascii="Lato" w:eastAsia="Lato" w:hAnsi="Lato" w:cs="Lato"/>
          <w:b/>
          <w:bCs/>
          <w:sz w:val="22"/>
          <w:szCs w:val="22"/>
        </w:rPr>
        <w:t>sezione d’archivio</w:t>
      </w:r>
      <w:r w:rsidRPr="50859ED4">
        <w:rPr>
          <w:rFonts w:ascii="Lato" w:eastAsia="Lato" w:hAnsi="Lato" w:cs="Lato"/>
          <w:sz w:val="22"/>
          <w:szCs w:val="22"/>
        </w:rPr>
        <w:t xml:space="preserve"> della mostra presenta materiali storici della Fondazione Roberto Franceschi — volantini, manifesti, filmati e documenti — che raccontano la Milano degli anni Settanta, la vicenda di Franceschi e la nascita del monumento, anche grazie al contributo di Enzo Mari e della comunità artistica milanese.</w:t>
      </w:r>
    </w:p>
    <w:p w14:paraId="30E88232" w14:textId="0D32792E" w:rsidR="214228D3" w:rsidRDefault="6F23ECB5" w:rsidP="50859ED4">
      <w:pPr>
        <w:spacing w:before="165" w:after="165" w:line="276" w:lineRule="auto"/>
        <w:rPr>
          <w:rFonts w:ascii="Lato" w:eastAsia="Lato" w:hAnsi="Lato" w:cs="Lato"/>
          <w:sz w:val="22"/>
          <w:szCs w:val="22"/>
        </w:rPr>
      </w:pPr>
      <w:r w:rsidRPr="50859ED4">
        <w:rPr>
          <w:rFonts w:ascii="Lato" w:eastAsia="Lato" w:hAnsi="Lato" w:cs="Lato"/>
          <w:sz w:val="22"/>
          <w:szCs w:val="22"/>
        </w:rPr>
        <w:t>Il programma di Cantierememoria è organizzato da</w:t>
      </w:r>
      <w:r w:rsidR="0CAA6A6A" w:rsidRPr="50859ED4">
        <w:rPr>
          <w:rFonts w:ascii="Lato" w:eastAsia="Lato" w:hAnsi="Lato" w:cs="Lato"/>
          <w:sz w:val="22"/>
          <w:szCs w:val="22"/>
        </w:rPr>
        <w:t xml:space="preserve">ll’associazione culturale </w:t>
      </w:r>
      <w:r w:rsidR="0CAA6A6A" w:rsidRPr="50859ED4">
        <w:rPr>
          <w:rFonts w:ascii="Lato" w:eastAsia="Lato" w:hAnsi="Lato" w:cs="Lato"/>
          <w:b/>
          <w:bCs/>
          <w:color w:val="FF0000"/>
          <w:sz w:val="22"/>
          <w:szCs w:val="22"/>
        </w:rPr>
        <w:t>Ditta Gioco Fiaba ETS</w:t>
      </w:r>
      <w:r w:rsidRPr="50859ED4">
        <w:rPr>
          <w:rFonts w:ascii="Lato" w:eastAsia="Lato" w:hAnsi="Lato" w:cs="Lato"/>
          <w:color w:val="FF0000"/>
          <w:sz w:val="22"/>
          <w:szCs w:val="22"/>
        </w:rPr>
        <w:t>,</w:t>
      </w:r>
      <w:r w:rsidRPr="50859ED4">
        <w:rPr>
          <w:rFonts w:ascii="Lato" w:eastAsia="Lato" w:hAnsi="Lato" w:cs="Lato"/>
          <w:sz w:val="22"/>
          <w:szCs w:val="22"/>
        </w:rPr>
        <w:t xml:space="preserve"> che da anni porta le proprie produzioni nei musei, nelle biblioteche, nelle scuole.</w:t>
      </w:r>
      <w:r w:rsidR="285E0792" w:rsidRPr="50859ED4">
        <w:rPr>
          <w:rFonts w:ascii="Lato" w:eastAsia="Lato" w:hAnsi="Lato" w:cs="Lato"/>
          <w:sz w:val="22"/>
          <w:szCs w:val="22"/>
        </w:rPr>
        <w:t xml:space="preserve"> </w:t>
      </w:r>
      <w:r w:rsidR="331D4FA3" w:rsidRPr="50859ED4">
        <w:rPr>
          <w:rFonts w:ascii="Lato" w:eastAsia="Lato" w:hAnsi="Lato" w:cs="Lato"/>
          <w:sz w:val="22"/>
          <w:szCs w:val="22"/>
        </w:rPr>
        <w:t xml:space="preserve">“Abbiamo voluto sottolineare, - spiega il </w:t>
      </w:r>
      <w:r w:rsidR="331D4FA3" w:rsidRPr="50859ED4">
        <w:rPr>
          <w:rFonts w:ascii="Lato" w:eastAsia="Lato" w:hAnsi="Lato" w:cs="Lato"/>
          <w:b/>
          <w:bCs/>
          <w:sz w:val="22"/>
          <w:szCs w:val="22"/>
        </w:rPr>
        <w:t>direttore artistico Emiliano Brioschi</w:t>
      </w:r>
      <w:r w:rsidR="331D4FA3" w:rsidRPr="50859ED4">
        <w:rPr>
          <w:rFonts w:ascii="Lato" w:eastAsia="Lato" w:hAnsi="Lato" w:cs="Lato"/>
          <w:sz w:val="22"/>
          <w:szCs w:val="22"/>
        </w:rPr>
        <w:t xml:space="preserve"> - nella scelta delle iniziative artistiche da presentare al pubblico, la parola RESISTENZA, che è una parola femminile il cui significato, da vocabolario, è la capacità di resistere a particolari azioni, forze, fattori o effetti, contrari, dannosi o comunque negativi (…). Parleremo innanzitutto della resistenza partigiana di cui quest’anno cade l’ottantesimo anniversario e che ha visto donne coraggiose lottare per la libertà. Parleremo di libertà, (…) libertà dai regimi, libertà individuali, libertà di poter partecipare, parlare, contestare, manifestare la propria individualità, la propria identità. Soprattutto la libertà di opporsi e resistere. La lotta partigiana, di cui tutti siamo figli e che ci ha donato il bene più prezioso, la Carta Costituente, di cui siamo custodi attraverso le buone pratiche di una società solidale, rispettosa, e dove i diritti e i doveri di ognuno e di ognuna ci garantiscono una convivenza civile, ci ha insegnato proprio questo. Ci ha insegnato a non voltarci dall’altra parte, a non restare in silenzio, a resistere insieme per un obbiettivo comune, che è la PACE tra il popolo e tra i popoli. Ci ha insegnato a opporci. Ma la resistenza non è un concetto che riguarda solo i conflitti armati, riguarda anche quella lotta quotidiana che le persone, e in particolare le donne, in ogni epoca e in ogni società, hanno dovuto affrontare per affermare sé stesse. Per questo LE RESISTENTI. Una resistenza femminile che si manifesta quotidianamente, ogni giorno e in ogni angolo del mondo. Donne e giovani donne che resistono, che cercano pace, democrazia, libertà e che imprigionate in ruoli predefiniti e limitanti, provano a ribellarsi e a non tacere. Donne e giovani donne che vogliono avere </w:t>
      </w:r>
      <w:r w:rsidR="331D4FA3" w:rsidRPr="50859ED4">
        <w:rPr>
          <w:rFonts w:ascii="Lato" w:eastAsia="Lato" w:hAnsi="Lato" w:cs="Lato"/>
          <w:sz w:val="22"/>
          <w:szCs w:val="22"/>
        </w:rPr>
        <w:lastRenderedPageBreak/>
        <w:t xml:space="preserve">la possibilità di andare a scuola, di studiare, realizzarsi, esprimersi, e soprattutto di scegliere e quindi di aderire pienamente alle carte costituzionali”. </w:t>
      </w:r>
    </w:p>
    <w:p w14:paraId="1579CA91" w14:textId="734708A3" w:rsidR="214228D3" w:rsidRDefault="50E31244" w:rsidP="50859ED4">
      <w:pPr>
        <w:spacing w:before="165" w:after="165" w:line="276" w:lineRule="auto"/>
        <w:rPr>
          <w:rFonts w:ascii="Lato" w:eastAsia="Lato" w:hAnsi="Lato" w:cs="Lato"/>
          <w:color w:val="000000" w:themeColor="text1"/>
          <w:sz w:val="22"/>
          <w:szCs w:val="22"/>
        </w:rPr>
      </w:pPr>
      <w:r w:rsidRPr="50859ED4">
        <w:rPr>
          <w:rFonts w:ascii="Lato" w:eastAsia="Lato" w:hAnsi="Lato" w:cs="Lato"/>
          <w:sz w:val="22"/>
          <w:szCs w:val="22"/>
        </w:rPr>
        <w:t xml:space="preserve">Alle artiste e agli artisti è stato chiesto di raccontare attraverso spettacoli, monologhi, letture e incontri, storie che hanno al centro, come protagonista della vicenda, una donna che resiste o prova a resistere e che raccontino della resistenza e della libertà in tutte le sue forme. </w:t>
      </w:r>
      <w:r w:rsidR="5C421C68" w:rsidRPr="50859ED4">
        <w:rPr>
          <w:rFonts w:ascii="Lato" w:eastAsia="Lato" w:hAnsi="Lato" w:cs="Lato"/>
          <w:sz w:val="22"/>
          <w:szCs w:val="22"/>
        </w:rPr>
        <w:t>Si propongono</w:t>
      </w:r>
      <w:r w:rsidR="5C421C68" w:rsidRPr="50859ED4">
        <w:rPr>
          <w:rFonts w:ascii="Lato" w:eastAsia="Lato" w:hAnsi="Lato" w:cs="Lato"/>
          <w:color w:val="000000" w:themeColor="text1"/>
          <w:sz w:val="22"/>
          <w:szCs w:val="22"/>
        </w:rPr>
        <w:t xml:space="preserve"> la lettura scenica destrutturata </w:t>
      </w:r>
      <w:r w:rsidR="5C421C68" w:rsidRPr="50859ED4">
        <w:rPr>
          <w:rFonts w:ascii="Lato" w:eastAsia="Lato" w:hAnsi="Lato" w:cs="Lato"/>
          <w:b/>
          <w:bCs/>
          <w:color w:val="000000" w:themeColor="text1"/>
          <w:sz w:val="22"/>
          <w:szCs w:val="22"/>
        </w:rPr>
        <w:t>APPUNTI PER UNA PERESTROJKA</w:t>
      </w:r>
      <w:r w:rsidR="5C421C68" w:rsidRPr="50859ED4">
        <w:rPr>
          <w:rFonts w:ascii="Lato" w:eastAsia="Lato" w:hAnsi="Lato" w:cs="Lato"/>
          <w:color w:val="000000" w:themeColor="text1"/>
          <w:sz w:val="22"/>
          <w:szCs w:val="22"/>
        </w:rPr>
        <w:t xml:space="preserve"> di e con </w:t>
      </w:r>
      <w:r w:rsidR="5C421C68" w:rsidRPr="50859ED4">
        <w:rPr>
          <w:rFonts w:ascii="Lato" w:eastAsia="Lato" w:hAnsi="Lato" w:cs="Lato"/>
          <w:b/>
          <w:bCs/>
          <w:color w:val="000000" w:themeColor="text1"/>
          <w:sz w:val="22"/>
          <w:szCs w:val="22"/>
        </w:rPr>
        <w:t>Matilde Vigna</w:t>
      </w:r>
      <w:r w:rsidR="5C421C68" w:rsidRPr="50859ED4">
        <w:rPr>
          <w:rFonts w:ascii="Lato" w:eastAsia="Lato" w:hAnsi="Lato" w:cs="Lato"/>
          <w:color w:val="000000" w:themeColor="text1"/>
          <w:sz w:val="22"/>
          <w:szCs w:val="22"/>
        </w:rPr>
        <w:t xml:space="preserve"> per cercare un nuovo modo di sopravvivere; in </w:t>
      </w:r>
      <w:r w:rsidR="5C421C68" w:rsidRPr="50859ED4">
        <w:rPr>
          <w:rFonts w:ascii="Lato" w:eastAsia="Lato" w:hAnsi="Lato" w:cs="Lato"/>
          <w:b/>
          <w:bCs/>
          <w:color w:val="000000" w:themeColor="text1"/>
          <w:sz w:val="22"/>
          <w:szCs w:val="22"/>
        </w:rPr>
        <w:t>Hija de la</w:t>
      </w:r>
      <w:r w:rsidR="29F6212F" w:rsidRPr="50859ED4">
        <w:rPr>
          <w:rFonts w:ascii="Lato" w:eastAsia="Lato" w:hAnsi="Lato" w:cs="Lato"/>
          <w:b/>
          <w:bCs/>
          <w:color w:val="000000" w:themeColor="text1"/>
          <w:sz w:val="22"/>
          <w:szCs w:val="22"/>
        </w:rPr>
        <w:t xml:space="preserve"> Revolución</w:t>
      </w:r>
      <w:r w:rsidR="5C421C68" w:rsidRPr="50859ED4">
        <w:rPr>
          <w:rFonts w:ascii="Lato" w:eastAsia="Lato" w:hAnsi="Lato" w:cs="Lato"/>
          <w:b/>
          <w:bCs/>
          <w:color w:val="000000" w:themeColor="text1"/>
          <w:sz w:val="22"/>
          <w:szCs w:val="22"/>
        </w:rPr>
        <w:t>! Frida dentro, Frida fuori</w:t>
      </w:r>
      <w:r w:rsidR="5C421C68" w:rsidRPr="50859ED4">
        <w:rPr>
          <w:rFonts w:ascii="Lato" w:eastAsia="Lato" w:hAnsi="Lato" w:cs="Lato"/>
          <w:color w:val="000000" w:themeColor="text1"/>
          <w:sz w:val="22"/>
          <w:szCs w:val="22"/>
        </w:rPr>
        <w:t xml:space="preserve"> di e con </w:t>
      </w:r>
      <w:r w:rsidR="5C421C68" w:rsidRPr="50859ED4">
        <w:rPr>
          <w:rFonts w:ascii="Lato" w:eastAsia="Lato" w:hAnsi="Lato" w:cs="Lato"/>
          <w:b/>
          <w:bCs/>
          <w:color w:val="000000" w:themeColor="text1"/>
          <w:sz w:val="22"/>
          <w:szCs w:val="22"/>
        </w:rPr>
        <w:t xml:space="preserve">Annalisa Asha Esposito, </w:t>
      </w:r>
      <w:r w:rsidR="5C421C68" w:rsidRPr="50859ED4">
        <w:rPr>
          <w:rFonts w:ascii="Lato" w:eastAsia="Lato" w:hAnsi="Lato" w:cs="Lato"/>
          <w:color w:val="000000" w:themeColor="text1"/>
          <w:sz w:val="22"/>
          <w:szCs w:val="22"/>
        </w:rPr>
        <w:t>la storia di Frida Ka</w:t>
      </w:r>
      <w:r w:rsidR="5DA5CF10" w:rsidRPr="50859ED4">
        <w:rPr>
          <w:rFonts w:ascii="Lato" w:eastAsia="Lato" w:hAnsi="Lato" w:cs="Lato"/>
          <w:color w:val="000000" w:themeColor="text1"/>
          <w:sz w:val="22"/>
          <w:szCs w:val="22"/>
        </w:rPr>
        <w:t>h</w:t>
      </w:r>
      <w:r w:rsidR="5C421C68" w:rsidRPr="50859ED4">
        <w:rPr>
          <w:rFonts w:ascii="Lato" w:eastAsia="Lato" w:hAnsi="Lato" w:cs="Lato"/>
          <w:color w:val="000000" w:themeColor="text1"/>
          <w:sz w:val="22"/>
          <w:szCs w:val="22"/>
        </w:rPr>
        <w:t xml:space="preserve">lo che attraverso la sua arte proverà tutta la vita a difendere il suo popolo e a resistere al suo corpo; la storia delle 21 donne che hanno fatto parte della Costituente, in </w:t>
      </w:r>
      <w:r w:rsidR="5C421C68" w:rsidRPr="50859ED4">
        <w:rPr>
          <w:rFonts w:ascii="Lato" w:eastAsia="Lato" w:hAnsi="Lato" w:cs="Lato"/>
          <w:b/>
          <w:bCs/>
          <w:color w:val="000000" w:themeColor="text1"/>
          <w:sz w:val="22"/>
          <w:szCs w:val="22"/>
        </w:rPr>
        <w:t>LE MADRI COSTITUENTI. Le donne che hanno fatto l’Italia…</w:t>
      </w:r>
      <w:r w:rsidR="5C421C68" w:rsidRPr="50859ED4">
        <w:rPr>
          <w:rFonts w:ascii="Lato" w:eastAsia="Lato" w:hAnsi="Lato" w:cs="Lato"/>
          <w:color w:val="000000" w:themeColor="text1"/>
          <w:sz w:val="22"/>
          <w:szCs w:val="22"/>
        </w:rPr>
        <w:t xml:space="preserve"> con</w:t>
      </w:r>
      <w:r w:rsidR="5C421C68" w:rsidRPr="50859ED4">
        <w:rPr>
          <w:rFonts w:ascii="Lato" w:eastAsia="Lato" w:hAnsi="Lato" w:cs="Lato"/>
          <w:b/>
          <w:bCs/>
          <w:color w:val="000000" w:themeColor="text1"/>
          <w:sz w:val="22"/>
          <w:szCs w:val="22"/>
        </w:rPr>
        <w:t xml:space="preserve"> Renata Ciaravino</w:t>
      </w:r>
      <w:r w:rsidR="5C421C68" w:rsidRPr="50859ED4">
        <w:rPr>
          <w:rFonts w:ascii="Lato" w:eastAsia="Lato" w:hAnsi="Lato" w:cs="Lato"/>
          <w:color w:val="000000" w:themeColor="text1"/>
          <w:sz w:val="22"/>
          <w:szCs w:val="22"/>
        </w:rPr>
        <w:t xml:space="preserve">; la storia di Agnese che durante l’occupazione nazista diventa staffetta partigiana in </w:t>
      </w:r>
      <w:r w:rsidR="5C421C68" w:rsidRPr="50859ED4">
        <w:rPr>
          <w:rFonts w:ascii="Lato" w:eastAsia="Lato" w:hAnsi="Lato" w:cs="Lato"/>
          <w:b/>
          <w:bCs/>
          <w:color w:val="000000" w:themeColor="text1"/>
          <w:sz w:val="22"/>
          <w:szCs w:val="22"/>
        </w:rPr>
        <w:t>L’AGNESE VA A MORIRE</w:t>
      </w:r>
      <w:r w:rsidR="5C421C68" w:rsidRPr="50859ED4">
        <w:rPr>
          <w:rFonts w:ascii="Lato" w:eastAsia="Lato" w:hAnsi="Lato" w:cs="Lato"/>
          <w:color w:val="000000" w:themeColor="text1"/>
          <w:sz w:val="22"/>
          <w:szCs w:val="22"/>
        </w:rPr>
        <w:t xml:space="preserve">, dal romanzo di </w:t>
      </w:r>
      <w:r w:rsidR="5C421C68" w:rsidRPr="50859ED4">
        <w:rPr>
          <w:rFonts w:ascii="Lato" w:eastAsia="Lato" w:hAnsi="Lato" w:cs="Lato"/>
          <w:b/>
          <w:bCs/>
          <w:color w:val="000000" w:themeColor="text1"/>
          <w:sz w:val="22"/>
          <w:szCs w:val="22"/>
        </w:rPr>
        <w:t>Renata Viganò</w:t>
      </w:r>
      <w:r w:rsidR="5C421C68" w:rsidRPr="50859ED4">
        <w:rPr>
          <w:rFonts w:ascii="Lato" w:eastAsia="Lato" w:hAnsi="Lato" w:cs="Lato"/>
          <w:color w:val="000000" w:themeColor="text1"/>
          <w:sz w:val="22"/>
          <w:szCs w:val="22"/>
        </w:rPr>
        <w:t xml:space="preserve">, a cura di </w:t>
      </w:r>
      <w:r w:rsidR="5C421C68" w:rsidRPr="50859ED4">
        <w:rPr>
          <w:rFonts w:ascii="Lato" w:eastAsia="Lato" w:hAnsi="Lato" w:cs="Lato"/>
          <w:b/>
          <w:bCs/>
          <w:color w:val="000000" w:themeColor="text1"/>
          <w:sz w:val="22"/>
          <w:szCs w:val="22"/>
        </w:rPr>
        <w:t>Cinzia Spanò</w:t>
      </w:r>
      <w:r w:rsidR="5C421C68" w:rsidRPr="50859ED4">
        <w:rPr>
          <w:rFonts w:ascii="Lato" w:eastAsia="Lato" w:hAnsi="Lato" w:cs="Lato"/>
          <w:color w:val="000000" w:themeColor="text1"/>
          <w:sz w:val="22"/>
          <w:szCs w:val="22"/>
        </w:rPr>
        <w:t xml:space="preserve">; la storia di Saman, </w:t>
      </w:r>
      <w:r w:rsidR="5C421C68" w:rsidRPr="50859ED4">
        <w:rPr>
          <w:rFonts w:ascii="Lato" w:eastAsia="Lato" w:hAnsi="Lato" w:cs="Lato"/>
          <w:b/>
          <w:bCs/>
          <w:color w:val="000000" w:themeColor="text1"/>
          <w:sz w:val="22"/>
          <w:szCs w:val="22"/>
        </w:rPr>
        <w:t>Italian Girl</w:t>
      </w:r>
      <w:r w:rsidR="5C421C68" w:rsidRPr="50859ED4">
        <w:rPr>
          <w:rFonts w:ascii="Lato" w:eastAsia="Lato" w:hAnsi="Lato" w:cs="Lato"/>
          <w:color w:val="000000" w:themeColor="text1"/>
          <w:sz w:val="22"/>
          <w:szCs w:val="22"/>
        </w:rPr>
        <w:t xml:space="preserve">, scritto e diretto da </w:t>
      </w:r>
      <w:r w:rsidR="5C421C68" w:rsidRPr="50859ED4">
        <w:rPr>
          <w:rFonts w:ascii="Lato" w:eastAsia="Lato" w:hAnsi="Lato" w:cs="Lato"/>
          <w:b/>
          <w:bCs/>
          <w:color w:val="000000" w:themeColor="text1"/>
          <w:sz w:val="22"/>
          <w:szCs w:val="22"/>
        </w:rPr>
        <w:t>Emiliano Brioschi</w:t>
      </w:r>
      <w:r w:rsidR="5C421C68" w:rsidRPr="50859ED4">
        <w:rPr>
          <w:rFonts w:ascii="Lato" w:eastAsia="Lato" w:hAnsi="Lato" w:cs="Lato"/>
          <w:color w:val="000000" w:themeColor="text1"/>
          <w:sz w:val="22"/>
          <w:szCs w:val="22"/>
        </w:rPr>
        <w:t xml:space="preserve">, ragazza pakistana che decide di scegliere, di opporsi alle pratiche patriarcali della famiglia. </w:t>
      </w:r>
    </w:p>
    <w:p w14:paraId="689055C6" w14:textId="68D3CAC5" w:rsidR="214228D3" w:rsidRDefault="5C421C68" w:rsidP="50859ED4">
      <w:pPr>
        <w:spacing w:before="165" w:after="165"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 xml:space="preserve">Poi storie di donne che provano a resistere a uomini violenti, che agiscono la loro resistenza spesso soccombendo per provare a essere libere: in </w:t>
      </w:r>
      <w:r w:rsidRPr="50859ED4">
        <w:rPr>
          <w:rFonts w:ascii="Lato" w:eastAsia="Lato" w:hAnsi="Lato" w:cs="Lato"/>
          <w:b/>
          <w:bCs/>
          <w:color w:val="000000" w:themeColor="text1"/>
          <w:sz w:val="22"/>
          <w:szCs w:val="22"/>
        </w:rPr>
        <w:t>AMOROSI ASSASSINI</w:t>
      </w:r>
      <w:r w:rsidRPr="50859ED4">
        <w:rPr>
          <w:rFonts w:ascii="Lato" w:eastAsia="Lato" w:hAnsi="Lato" w:cs="Lato"/>
          <w:color w:val="000000" w:themeColor="text1"/>
          <w:sz w:val="22"/>
          <w:szCs w:val="22"/>
        </w:rPr>
        <w:t xml:space="preserve"> di e con </w:t>
      </w:r>
      <w:r w:rsidRPr="50859ED4">
        <w:rPr>
          <w:rFonts w:ascii="Lato" w:eastAsia="Lato" w:hAnsi="Lato" w:cs="Lato"/>
          <w:b/>
          <w:bCs/>
          <w:color w:val="000000" w:themeColor="text1"/>
          <w:sz w:val="22"/>
          <w:szCs w:val="22"/>
        </w:rPr>
        <w:t>Valeria Perdonò</w:t>
      </w:r>
      <w:r w:rsidRPr="50859ED4">
        <w:rPr>
          <w:rFonts w:ascii="Lato" w:eastAsia="Lato" w:hAnsi="Lato" w:cs="Lato"/>
          <w:color w:val="000000" w:themeColor="text1"/>
          <w:sz w:val="22"/>
          <w:szCs w:val="22"/>
        </w:rPr>
        <w:t xml:space="preserve">, le testimonianze di 13 giornaliste e scrittrici su casi di femminicidio avvenuti in Italia nel 2006; in </w:t>
      </w:r>
      <w:r w:rsidRPr="50859ED4">
        <w:rPr>
          <w:rFonts w:ascii="Lato" w:eastAsia="Lato" w:hAnsi="Lato" w:cs="Lato"/>
          <w:b/>
          <w:bCs/>
          <w:color w:val="000000" w:themeColor="text1"/>
          <w:sz w:val="22"/>
          <w:szCs w:val="22"/>
        </w:rPr>
        <w:t>Leggere Lolita a Teheran!,</w:t>
      </w:r>
      <w:r w:rsidRPr="50859ED4">
        <w:rPr>
          <w:rFonts w:ascii="Lato" w:eastAsia="Lato" w:hAnsi="Lato" w:cs="Lato"/>
          <w:color w:val="000000" w:themeColor="text1"/>
          <w:sz w:val="22"/>
          <w:szCs w:val="22"/>
        </w:rPr>
        <w:t xml:space="preserve"> reading concert a cura di </w:t>
      </w:r>
      <w:r w:rsidRPr="50859ED4">
        <w:rPr>
          <w:rFonts w:ascii="Lato" w:eastAsia="Lato" w:hAnsi="Lato" w:cs="Lato"/>
          <w:b/>
          <w:bCs/>
          <w:color w:val="000000" w:themeColor="text1"/>
          <w:sz w:val="22"/>
          <w:szCs w:val="22"/>
        </w:rPr>
        <w:t>Cinzia Spanò</w:t>
      </w:r>
      <w:r w:rsidRPr="50859ED4">
        <w:rPr>
          <w:rFonts w:ascii="Lato" w:eastAsia="Lato" w:hAnsi="Lato" w:cs="Lato"/>
          <w:color w:val="000000" w:themeColor="text1"/>
          <w:sz w:val="22"/>
          <w:szCs w:val="22"/>
        </w:rPr>
        <w:t xml:space="preserve"> dal romanzo di </w:t>
      </w:r>
      <w:r w:rsidRPr="50859ED4">
        <w:rPr>
          <w:rFonts w:ascii="Lato" w:eastAsia="Lato" w:hAnsi="Lato" w:cs="Lato"/>
          <w:b/>
          <w:bCs/>
          <w:color w:val="000000" w:themeColor="text1"/>
          <w:sz w:val="22"/>
          <w:szCs w:val="22"/>
        </w:rPr>
        <w:t>Azar Nafisi</w:t>
      </w:r>
      <w:r w:rsidRPr="50859ED4">
        <w:rPr>
          <w:rFonts w:ascii="Lato" w:eastAsia="Lato" w:hAnsi="Lato" w:cs="Lato"/>
          <w:color w:val="000000" w:themeColor="text1"/>
          <w:sz w:val="22"/>
          <w:szCs w:val="22"/>
        </w:rPr>
        <w:t xml:space="preserve">, la storia di Azar Nafisi costretta a lasciare l’Università dove insegnava a causa delle pressioni della Repubblica islamica sui contenuti delle sue lezioni e sulla vita privata delle persone, in particolare delle donne. </w:t>
      </w:r>
    </w:p>
    <w:p w14:paraId="685836CE" w14:textId="76E7D454" w:rsidR="214228D3" w:rsidRDefault="5C421C68" w:rsidP="50859ED4">
      <w:pPr>
        <w:spacing w:before="165" w:after="165" w:line="276" w:lineRule="auto"/>
        <w:rPr>
          <w:rFonts w:ascii="Lato" w:eastAsia="Lato" w:hAnsi="Lato" w:cs="Lato"/>
          <w:sz w:val="22"/>
          <w:szCs w:val="22"/>
        </w:rPr>
      </w:pPr>
      <w:r w:rsidRPr="50859ED4">
        <w:rPr>
          <w:rFonts w:ascii="Lato" w:eastAsia="Lato" w:hAnsi="Lato" w:cs="Lato"/>
          <w:color w:val="000000" w:themeColor="text1"/>
          <w:sz w:val="22"/>
          <w:szCs w:val="22"/>
        </w:rPr>
        <w:t>Mille sono i colori dei suoni con cui verr</w:t>
      </w:r>
      <w:r w:rsidR="531523A4" w:rsidRPr="50859ED4">
        <w:rPr>
          <w:rFonts w:ascii="Lato" w:eastAsia="Lato" w:hAnsi="Lato" w:cs="Lato"/>
          <w:color w:val="000000" w:themeColor="text1"/>
          <w:sz w:val="22"/>
          <w:szCs w:val="22"/>
        </w:rPr>
        <w:t xml:space="preserve">anno </w:t>
      </w:r>
      <w:r w:rsidRPr="50859ED4">
        <w:rPr>
          <w:rFonts w:ascii="Lato" w:eastAsia="Lato" w:hAnsi="Lato" w:cs="Lato"/>
          <w:color w:val="000000" w:themeColor="text1"/>
          <w:sz w:val="22"/>
          <w:szCs w:val="22"/>
        </w:rPr>
        <w:t>racconta</w:t>
      </w:r>
      <w:r w:rsidR="04F64661" w:rsidRPr="50859ED4">
        <w:rPr>
          <w:rFonts w:ascii="Lato" w:eastAsia="Lato" w:hAnsi="Lato" w:cs="Lato"/>
          <w:color w:val="000000" w:themeColor="text1"/>
          <w:sz w:val="22"/>
          <w:szCs w:val="22"/>
        </w:rPr>
        <w:t xml:space="preserve">te </w:t>
      </w:r>
      <w:r w:rsidRPr="50859ED4">
        <w:rPr>
          <w:rFonts w:ascii="Lato" w:eastAsia="Lato" w:hAnsi="Lato" w:cs="Lato"/>
          <w:color w:val="000000" w:themeColor="text1"/>
          <w:sz w:val="22"/>
          <w:szCs w:val="22"/>
        </w:rPr>
        <w:t>pace e</w:t>
      </w:r>
      <w:r w:rsidR="2F4CC899" w:rsidRPr="50859ED4">
        <w:rPr>
          <w:rFonts w:ascii="Lato" w:eastAsia="Lato" w:hAnsi="Lato" w:cs="Lato"/>
          <w:color w:val="000000" w:themeColor="text1"/>
          <w:sz w:val="22"/>
          <w:szCs w:val="22"/>
        </w:rPr>
        <w:t xml:space="preserve"> </w:t>
      </w:r>
      <w:r w:rsidRPr="50859ED4">
        <w:rPr>
          <w:rFonts w:ascii="Lato" w:eastAsia="Lato" w:hAnsi="Lato" w:cs="Lato"/>
          <w:color w:val="000000" w:themeColor="text1"/>
          <w:sz w:val="22"/>
          <w:szCs w:val="22"/>
        </w:rPr>
        <w:t>resistenza: dalle ninne nanne della musica popolare di tutto il mondo (</w:t>
      </w:r>
      <w:r w:rsidRPr="50859ED4">
        <w:rPr>
          <w:rFonts w:ascii="Lato" w:eastAsia="Lato" w:hAnsi="Lato" w:cs="Lato"/>
          <w:b/>
          <w:bCs/>
          <w:color w:val="000000" w:themeColor="text1"/>
          <w:sz w:val="22"/>
          <w:szCs w:val="22"/>
        </w:rPr>
        <w:t>Dal Mondo Rotondo - fisarmonica e voce per girare il mondo</w:t>
      </w:r>
      <w:r w:rsidRPr="50859ED4">
        <w:rPr>
          <w:rFonts w:ascii="Lato" w:eastAsia="Lato" w:hAnsi="Lato" w:cs="Lato"/>
          <w:color w:val="000000" w:themeColor="text1"/>
          <w:sz w:val="22"/>
          <w:szCs w:val="22"/>
        </w:rPr>
        <w:t>)</w:t>
      </w:r>
      <w:r w:rsidRPr="50859ED4">
        <w:rPr>
          <w:rFonts w:ascii="Lato" w:eastAsia="Lato" w:hAnsi="Lato" w:cs="Lato"/>
          <w:b/>
          <w:bCs/>
          <w:color w:val="000000" w:themeColor="text1"/>
          <w:sz w:val="22"/>
          <w:szCs w:val="22"/>
        </w:rPr>
        <w:t xml:space="preserve"> </w:t>
      </w:r>
      <w:r w:rsidRPr="50859ED4">
        <w:rPr>
          <w:rFonts w:ascii="Lato" w:eastAsia="Lato" w:hAnsi="Lato" w:cs="Lato"/>
          <w:color w:val="000000" w:themeColor="text1"/>
          <w:sz w:val="22"/>
          <w:szCs w:val="22"/>
        </w:rPr>
        <w:t>con</w:t>
      </w:r>
      <w:r w:rsidRPr="50859ED4">
        <w:rPr>
          <w:rFonts w:ascii="Lato" w:eastAsia="Lato" w:hAnsi="Lato" w:cs="Lato"/>
          <w:b/>
          <w:bCs/>
          <w:color w:val="000000" w:themeColor="text1"/>
          <w:sz w:val="22"/>
          <w:szCs w:val="22"/>
        </w:rPr>
        <w:t xml:space="preserve"> Nicoletta Tiberini </w:t>
      </w:r>
      <w:r w:rsidRPr="50859ED4">
        <w:rPr>
          <w:rFonts w:ascii="Lato" w:eastAsia="Lato" w:hAnsi="Lato" w:cs="Lato"/>
          <w:color w:val="000000" w:themeColor="text1"/>
          <w:sz w:val="22"/>
          <w:szCs w:val="22"/>
        </w:rPr>
        <w:t xml:space="preserve">e </w:t>
      </w:r>
      <w:r w:rsidRPr="50859ED4">
        <w:rPr>
          <w:rFonts w:ascii="Lato" w:eastAsia="Lato" w:hAnsi="Lato" w:cs="Lato"/>
          <w:b/>
          <w:bCs/>
          <w:color w:val="000000" w:themeColor="text1"/>
          <w:sz w:val="22"/>
          <w:szCs w:val="22"/>
        </w:rPr>
        <w:t>Nadio Marenco</w:t>
      </w:r>
      <w:r w:rsidRPr="50859ED4">
        <w:rPr>
          <w:rFonts w:ascii="Lato" w:eastAsia="Lato" w:hAnsi="Lato" w:cs="Lato"/>
          <w:color w:val="000000" w:themeColor="text1"/>
          <w:sz w:val="22"/>
          <w:szCs w:val="22"/>
        </w:rPr>
        <w:t xml:space="preserve">, all’hard rock e heavy metal degli </w:t>
      </w:r>
      <w:r w:rsidRPr="50859ED4">
        <w:rPr>
          <w:rFonts w:ascii="Lato" w:eastAsia="Lato" w:hAnsi="Lato" w:cs="Lato"/>
          <w:b/>
          <w:bCs/>
          <w:color w:val="000000" w:themeColor="text1"/>
          <w:sz w:val="22"/>
          <w:szCs w:val="22"/>
        </w:rPr>
        <w:t>Interludio</w:t>
      </w:r>
      <w:r w:rsidRPr="50859ED4">
        <w:rPr>
          <w:rFonts w:ascii="Lato" w:eastAsia="Lato" w:hAnsi="Lato" w:cs="Lato"/>
          <w:color w:val="000000" w:themeColor="text1"/>
          <w:sz w:val="22"/>
          <w:szCs w:val="22"/>
        </w:rPr>
        <w:t xml:space="preserve"> (</w:t>
      </w:r>
      <w:r w:rsidRPr="50859ED4">
        <w:rPr>
          <w:rFonts w:ascii="Lato" w:eastAsia="Lato" w:hAnsi="Lato" w:cs="Lato"/>
          <w:b/>
          <w:bCs/>
          <w:color w:val="000000" w:themeColor="text1"/>
          <w:sz w:val="22"/>
          <w:szCs w:val="22"/>
        </w:rPr>
        <w:t>RESISTENZ!!</w:t>
      </w:r>
      <w:r w:rsidRPr="50859ED4">
        <w:rPr>
          <w:rFonts w:ascii="Lato" w:eastAsia="Lato" w:hAnsi="Lato" w:cs="Lato"/>
          <w:color w:val="000000" w:themeColor="text1"/>
          <w:sz w:val="22"/>
          <w:szCs w:val="22"/>
        </w:rPr>
        <w:t xml:space="preserve">) passando attraverso la musica classica in </w:t>
      </w:r>
      <w:r w:rsidRPr="50859ED4">
        <w:rPr>
          <w:rFonts w:ascii="Lato" w:eastAsia="Lato" w:hAnsi="Lato" w:cs="Lato"/>
          <w:b/>
          <w:bCs/>
          <w:color w:val="000000" w:themeColor="text1"/>
          <w:sz w:val="22"/>
          <w:szCs w:val="22"/>
        </w:rPr>
        <w:t>CONCERTO PER LA PACE</w:t>
      </w:r>
      <w:r w:rsidRPr="50859ED4">
        <w:rPr>
          <w:rFonts w:ascii="Lato" w:eastAsia="Lato" w:hAnsi="Lato" w:cs="Lato"/>
          <w:color w:val="000000" w:themeColor="text1"/>
          <w:sz w:val="22"/>
          <w:szCs w:val="22"/>
        </w:rPr>
        <w:t xml:space="preserve"> con </w:t>
      </w:r>
      <w:r w:rsidRPr="50859ED4">
        <w:rPr>
          <w:rFonts w:ascii="Lato" w:eastAsia="Lato" w:hAnsi="Lato" w:cs="Lato"/>
          <w:b/>
          <w:bCs/>
          <w:color w:val="000000" w:themeColor="text1"/>
          <w:sz w:val="22"/>
          <w:szCs w:val="22"/>
        </w:rPr>
        <w:t>Il</w:t>
      </w:r>
      <w:r w:rsidRPr="50859ED4">
        <w:rPr>
          <w:rFonts w:ascii="Lato" w:eastAsia="Lato" w:hAnsi="Lato" w:cs="Lato"/>
          <w:color w:val="000000" w:themeColor="text1"/>
          <w:sz w:val="22"/>
          <w:szCs w:val="22"/>
        </w:rPr>
        <w:t xml:space="preserve"> </w:t>
      </w:r>
      <w:r w:rsidRPr="50859ED4">
        <w:rPr>
          <w:rFonts w:ascii="Lato" w:eastAsia="Lato" w:hAnsi="Lato" w:cs="Lato"/>
          <w:b/>
          <w:bCs/>
          <w:color w:val="000000" w:themeColor="text1"/>
          <w:sz w:val="22"/>
          <w:szCs w:val="22"/>
        </w:rPr>
        <w:t>Duo Linden</w:t>
      </w:r>
      <w:r w:rsidRPr="50859ED4">
        <w:rPr>
          <w:rFonts w:ascii="Lato" w:eastAsia="Lato" w:hAnsi="Lato" w:cs="Lato"/>
          <w:color w:val="000000" w:themeColor="text1"/>
          <w:sz w:val="22"/>
          <w:szCs w:val="22"/>
        </w:rPr>
        <w:t xml:space="preserve"> e in trio con il </w:t>
      </w:r>
      <w:r w:rsidRPr="50859ED4">
        <w:rPr>
          <w:rFonts w:ascii="Lato" w:eastAsia="Lato" w:hAnsi="Lato" w:cs="Lato"/>
          <w:b/>
          <w:bCs/>
          <w:color w:val="000000" w:themeColor="text1"/>
          <w:sz w:val="22"/>
          <w:szCs w:val="22"/>
        </w:rPr>
        <w:t>Bakura Ensemble</w:t>
      </w:r>
      <w:r w:rsidRPr="50859ED4">
        <w:rPr>
          <w:rFonts w:ascii="Lato" w:eastAsia="Lato" w:hAnsi="Lato" w:cs="Lato"/>
          <w:color w:val="000000" w:themeColor="text1"/>
          <w:sz w:val="22"/>
          <w:szCs w:val="22"/>
        </w:rPr>
        <w:t xml:space="preserve"> (</w:t>
      </w:r>
      <w:r w:rsidRPr="50859ED4">
        <w:rPr>
          <w:rFonts w:ascii="Lato" w:eastAsia="Lato" w:hAnsi="Lato" w:cs="Lato"/>
          <w:b/>
          <w:bCs/>
          <w:color w:val="000000" w:themeColor="text1"/>
          <w:sz w:val="22"/>
          <w:szCs w:val="22"/>
        </w:rPr>
        <w:t>LA RESISTENZA</w:t>
      </w:r>
      <w:r w:rsidRPr="50859ED4">
        <w:rPr>
          <w:rFonts w:ascii="Lato" w:eastAsia="Lato" w:hAnsi="Lato" w:cs="Lato"/>
          <w:color w:val="000000" w:themeColor="text1"/>
          <w:sz w:val="22"/>
          <w:szCs w:val="22"/>
        </w:rPr>
        <w:t>).</w:t>
      </w:r>
      <w:r w:rsidR="5BC4E2B4" w:rsidRPr="50859ED4">
        <w:rPr>
          <w:rFonts w:ascii="Lato" w:eastAsia="Lato" w:hAnsi="Lato" w:cs="Lato"/>
          <w:color w:val="000000" w:themeColor="text1"/>
          <w:sz w:val="22"/>
          <w:szCs w:val="22"/>
        </w:rPr>
        <w:t xml:space="preserve"> </w:t>
      </w:r>
      <w:r w:rsidR="7BAD1ADB" w:rsidRPr="50859ED4">
        <w:rPr>
          <w:rFonts w:ascii="Lato" w:eastAsia="Lato" w:hAnsi="Lato" w:cs="Lato"/>
          <w:sz w:val="22"/>
          <w:szCs w:val="22"/>
        </w:rPr>
        <w:t>I temi della rassegna</w:t>
      </w:r>
      <w:r w:rsidR="6F7BCB62" w:rsidRPr="50859ED4">
        <w:rPr>
          <w:rFonts w:ascii="Lato" w:eastAsia="Lato" w:hAnsi="Lato" w:cs="Lato"/>
          <w:sz w:val="22"/>
          <w:szCs w:val="22"/>
        </w:rPr>
        <w:t xml:space="preserve"> </w:t>
      </w:r>
      <w:r w:rsidR="693FAA4A" w:rsidRPr="50859ED4">
        <w:rPr>
          <w:rFonts w:ascii="Lato" w:eastAsia="Lato" w:hAnsi="Lato" w:cs="Lato"/>
          <w:sz w:val="22"/>
          <w:szCs w:val="22"/>
        </w:rPr>
        <w:t>si articolano infine ne</w:t>
      </w:r>
      <w:r w:rsidR="234120AE" w:rsidRPr="50859ED4">
        <w:rPr>
          <w:rFonts w:ascii="Lato" w:eastAsia="Lato" w:hAnsi="Lato" w:cs="Lato"/>
          <w:sz w:val="22"/>
          <w:szCs w:val="22"/>
        </w:rPr>
        <w:t>ll</w:t>
      </w:r>
      <w:r w:rsidR="60A0A5CB" w:rsidRPr="50859ED4">
        <w:rPr>
          <w:rFonts w:ascii="Lato" w:eastAsia="Lato" w:hAnsi="Lato" w:cs="Lato"/>
          <w:sz w:val="22"/>
          <w:szCs w:val="22"/>
        </w:rPr>
        <w:t>e</w:t>
      </w:r>
      <w:r w:rsidR="234120AE" w:rsidRPr="50859ED4">
        <w:rPr>
          <w:rFonts w:ascii="Lato" w:eastAsia="Lato" w:hAnsi="Lato" w:cs="Lato"/>
          <w:sz w:val="22"/>
          <w:szCs w:val="22"/>
        </w:rPr>
        <w:t xml:space="preserve"> </w:t>
      </w:r>
      <w:r w:rsidR="234120AE" w:rsidRPr="50859ED4">
        <w:rPr>
          <w:rFonts w:ascii="Lato" w:eastAsia="Lato" w:hAnsi="Lato" w:cs="Lato"/>
          <w:b/>
          <w:bCs/>
          <w:sz w:val="22"/>
          <w:szCs w:val="22"/>
        </w:rPr>
        <w:t>proi</w:t>
      </w:r>
      <w:r w:rsidR="144AE977" w:rsidRPr="50859ED4">
        <w:rPr>
          <w:rFonts w:ascii="Lato" w:eastAsia="Lato" w:hAnsi="Lato" w:cs="Lato"/>
          <w:b/>
          <w:bCs/>
          <w:sz w:val="22"/>
          <w:szCs w:val="22"/>
        </w:rPr>
        <w:t>ezion</w:t>
      </w:r>
      <w:r w:rsidR="1AD4719D" w:rsidRPr="50859ED4">
        <w:rPr>
          <w:rFonts w:ascii="Lato" w:eastAsia="Lato" w:hAnsi="Lato" w:cs="Lato"/>
          <w:b/>
          <w:bCs/>
          <w:sz w:val="22"/>
          <w:szCs w:val="22"/>
        </w:rPr>
        <w:t>i</w:t>
      </w:r>
      <w:r w:rsidR="144AE977" w:rsidRPr="50859ED4">
        <w:rPr>
          <w:rFonts w:ascii="Lato" w:eastAsia="Lato" w:hAnsi="Lato" w:cs="Lato"/>
          <w:b/>
          <w:bCs/>
          <w:sz w:val="22"/>
          <w:szCs w:val="22"/>
        </w:rPr>
        <w:t xml:space="preserve"> </w:t>
      </w:r>
      <w:r w:rsidR="144AE977" w:rsidRPr="50859ED4">
        <w:rPr>
          <w:rFonts w:ascii="Lato" w:eastAsia="Lato" w:hAnsi="Lato" w:cs="Lato"/>
          <w:sz w:val="22"/>
          <w:szCs w:val="22"/>
        </w:rPr>
        <w:t>d</w:t>
      </w:r>
      <w:r w:rsidR="458C9160" w:rsidRPr="50859ED4">
        <w:rPr>
          <w:rFonts w:ascii="Lato" w:eastAsia="Lato" w:hAnsi="Lato" w:cs="Lato"/>
          <w:sz w:val="22"/>
          <w:szCs w:val="22"/>
        </w:rPr>
        <w:t xml:space="preserve">el </w:t>
      </w:r>
      <w:bookmarkStart w:id="0" w:name="_Int_MVtCLjnA"/>
      <w:r w:rsidR="458C9160" w:rsidRPr="50859ED4">
        <w:rPr>
          <w:rFonts w:ascii="Lato" w:eastAsia="Lato" w:hAnsi="Lato" w:cs="Lato"/>
          <w:sz w:val="22"/>
          <w:szCs w:val="22"/>
        </w:rPr>
        <w:t>docu</w:t>
      </w:r>
      <w:r w:rsidR="3E720CE4" w:rsidRPr="50859ED4">
        <w:rPr>
          <w:rFonts w:ascii="Lato" w:eastAsia="Lato" w:hAnsi="Lato" w:cs="Lato"/>
          <w:sz w:val="22"/>
          <w:szCs w:val="22"/>
        </w:rPr>
        <w:t>mentario</w:t>
      </w:r>
      <w:bookmarkEnd w:id="0"/>
      <w:r w:rsidR="3E720CE4" w:rsidRPr="50859ED4">
        <w:rPr>
          <w:rFonts w:ascii="Lato" w:eastAsia="Lato" w:hAnsi="Lato" w:cs="Lato"/>
          <w:sz w:val="22"/>
          <w:szCs w:val="22"/>
        </w:rPr>
        <w:t xml:space="preserve"> </w:t>
      </w:r>
      <w:r w:rsidR="3E720CE4" w:rsidRPr="50859ED4">
        <w:rPr>
          <w:rFonts w:ascii="Lato" w:eastAsia="Lato" w:hAnsi="Lato" w:cs="Lato"/>
          <w:i/>
          <w:iCs/>
          <w:sz w:val="22"/>
          <w:szCs w:val="22"/>
        </w:rPr>
        <w:t>Le</w:t>
      </w:r>
      <w:r w:rsidR="144AE977" w:rsidRPr="50859ED4">
        <w:rPr>
          <w:rFonts w:ascii="Lato" w:eastAsia="Lato" w:hAnsi="Lato" w:cs="Lato"/>
          <w:i/>
          <w:iCs/>
          <w:sz w:val="22"/>
          <w:szCs w:val="22"/>
        </w:rPr>
        <w:t xml:space="preserve"> </w:t>
      </w:r>
      <w:r w:rsidR="5E930B59" w:rsidRPr="50859ED4">
        <w:rPr>
          <w:rFonts w:ascii="Lato" w:eastAsia="Lato" w:hAnsi="Lato" w:cs="Lato"/>
          <w:i/>
          <w:iCs/>
          <w:sz w:val="22"/>
          <w:szCs w:val="22"/>
        </w:rPr>
        <w:t>d</w:t>
      </w:r>
      <w:r w:rsidR="144AE977" w:rsidRPr="50859ED4">
        <w:rPr>
          <w:rFonts w:ascii="Lato" w:eastAsia="Lato" w:hAnsi="Lato" w:cs="Lato"/>
          <w:i/>
          <w:iCs/>
          <w:sz w:val="22"/>
          <w:szCs w:val="22"/>
        </w:rPr>
        <w:t xml:space="preserve">onne nella </w:t>
      </w:r>
      <w:r w:rsidR="29AAF6C0" w:rsidRPr="50859ED4">
        <w:rPr>
          <w:rFonts w:ascii="Lato" w:eastAsia="Lato" w:hAnsi="Lato" w:cs="Lato"/>
          <w:i/>
          <w:iCs/>
          <w:sz w:val="22"/>
          <w:szCs w:val="22"/>
        </w:rPr>
        <w:t>R</w:t>
      </w:r>
      <w:r w:rsidR="144AE977" w:rsidRPr="50859ED4">
        <w:rPr>
          <w:rFonts w:ascii="Lato" w:eastAsia="Lato" w:hAnsi="Lato" w:cs="Lato"/>
          <w:i/>
          <w:iCs/>
          <w:sz w:val="22"/>
          <w:szCs w:val="22"/>
        </w:rPr>
        <w:t>esistenza</w:t>
      </w:r>
      <w:r w:rsidR="144AE977" w:rsidRPr="50859ED4">
        <w:rPr>
          <w:rFonts w:ascii="Lato" w:eastAsia="Lato" w:hAnsi="Lato" w:cs="Lato"/>
          <w:sz w:val="22"/>
          <w:szCs w:val="22"/>
        </w:rPr>
        <w:t xml:space="preserve"> di Liliana Cavani</w:t>
      </w:r>
      <w:r w:rsidR="6124638D" w:rsidRPr="50859ED4">
        <w:rPr>
          <w:rFonts w:ascii="Lato" w:eastAsia="Lato" w:hAnsi="Lato" w:cs="Lato"/>
          <w:sz w:val="22"/>
          <w:szCs w:val="22"/>
        </w:rPr>
        <w:t xml:space="preserve"> (1965)</w:t>
      </w:r>
      <w:r w:rsidR="144AE977" w:rsidRPr="50859ED4">
        <w:rPr>
          <w:rFonts w:ascii="Lato" w:eastAsia="Lato" w:hAnsi="Lato" w:cs="Lato"/>
          <w:sz w:val="22"/>
          <w:szCs w:val="22"/>
        </w:rPr>
        <w:t xml:space="preserve"> </w:t>
      </w:r>
      <w:r w:rsidR="31C8127A" w:rsidRPr="50859ED4">
        <w:rPr>
          <w:rFonts w:ascii="Lato" w:eastAsia="Lato" w:hAnsi="Lato" w:cs="Lato"/>
          <w:sz w:val="22"/>
          <w:szCs w:val="22"/>
        </w:rPr>
        <w:t xml:space="preserve">e del film </w:t>
      </w:r>
      <w:r w:rsidR="31C8127A" w:rsidRPr="50859ED4">
        <w:rPr>
          <w:rFonts w:ascii="Lato" w:eastAsia="Lato" w:hAnsi="Lato" w:cs="Lato"/>
          <w:i/>
          <w:iCs/>
          <w:sz w:val="22"/>
          <w:szCs w:val="22"/>
        </w:rPr>
        <w:t>Mustang</w:t>
      </w:r>
      <w:r w:rsidR="0DF56512" w:rsidRPr="50859ED4">
        <w:rPr>
          <w:rFonts w:ascii="Lato" w:eastAsia="Lato" w:hAnsi="Lato" w:cs="Lato"/>
          <w:sz w:val="22"/>
          <w:szCs w:val="22"/>
        </w:rPr>
        <w:t xml:space="preserve"> di Deniz Gamze </w:t>
      </w:r>
      <w:r w:rsidR="51E9EB79" w:rsidRPr="50859ED4">
        <w:rPr>
          <w:rFonts w:ascii="Lato" w:eastAsia="Lato" w:hAnsi="Lato" w:cs="Lato"/>
          <w:color w:val="000000" w:themeColor="text1"/>
          <w:sz w:val="22"/>
          <w:szCs w:val="22"/>
        </w:rPr>
        <w:t>Ergüven</w:t>
      </w:r>
      <w:r w:rsidR="51E9EB79" w:rsidRPr="50859ED4">
        <w:rPr>
          <w:rFonts w:ascii="Lato" w:eastAsia="Lato" w:hAnsi="Lato" w:cs="Lato"/>
          <w:sz w:val="22"/>
          <w:szCs w:val="22"/>
        </w:rPr>
        <w:t xml:space="preserve"> </w:t>
      </w:r>
      <w:r w:rsidR="0DF56512" w:rsidRPr="50859ED4">
        <w:rPr>
          <w:rFonts w:ascii="Lato" w:eastAsia="Lato" w:hAnsi="Lato" w:cs="Lato"/>
          <w:sz w:val="22"/>
          <w:szCs w:val="22"/>
        </w:rPr>
        <w:t>(</w:t>
      </w:r>
      <w:r w:rsidR="08B1828E" w:rsidRPr="50859ED4">
        <w:rPr>
          <w:rFonts w:ascii="Lato" w:eastAsia="Lato" w:hAnsi="Lato" w:cs="Lato"/>
          <w:sz w:val="22"/>
          <w:szCs w:val="22"/>
        </w:rPr>
        <w:t>2015).</w:t>
      </w:r>
    </w:p>
    <w:p w14:paraId="3FAC97A4" w14:textId="4E33ADDB" w:rsidR="00A92814" w:rsidRDefault="799C5242" w:rsidP="50859ED4">
      <w:pPr>
        <w:spacing w:before="165" w:after="165" w:line="276" w:lineRule="auto"/>
        <w:rPr>
          <w:rFonts w:ascii="Lato" w:eastAsia="Lato" w:hAnsi="Lato" w:cs="Lato"/>
          <w:sz w:val="22"/>
          <w:szCs w:val="22"/>
        </w:rPr>
      </w:pPr>
      <w:r w:rsidRPr="50859ED4">
        <w:rPr>
          <w:rFonts w:ascii="Lato" w:eastAsia="Lato" w:hAnsi="Lato" w:cs="Lato"/>
          <w:b/>
          <w:bCs/>
          <w:sz w:val="22"/>
          <w:szCs w:val="22"/>
        </w:rPr>
        <w:t xml:space="preserve">Bambine e bambini </w:t>
      </w:r>
      <w:r w:rsidRPr="50859ED4">
        <w:rPr>
          <w:rFonts w:ascii="Lato" w:eastAsia="Lato" w:hAnsi="Lato" w:cs="Lato"/>
          <w:sz w:val="22"/>
          <w:szCs w:val="22"/>
        </w:rPr>
        <w:t>troveranno un’occasione di gioco e di riflessione sui temi della mostra nelle quattro repliche della visita teatralizzata “Fili d’ombra” e, nei pomeriggi del 1° e del 6 gennaio 2026, potranno partecipare alla realizzazione di un’opera d’arte collettiva, sotto la guida di illustratori e fumettisti professionisti.</w:t>
      </w:r>
    </w:p>
    <w:p w14:paraId="60BD0C2E" w14:textId="27CC42DB" w:rsidR="00A92814" w:rsidRDefault="0FADD53D" w:rsidP="50859ED4">
      <w:pPr>
        <w:spacing w:line="276" w:lineRule="auto"/>
        <w:rPr>
          <w:rFonts w:ascii="Lato" w:eastAsia="Lato" w:hAnsi="Lato" w:cs="Lato"/>
          <w:sz w:val="22"/>
          <w:szCs w:val="22"/>
        </w:rPr>
      </w:pPr>
      <w:r w:rsidRPr="50859ED4">
        <w:rPr>
          <w:rFonts w:ascii="Lato" w:eastAsia="Lato" w:hAnsi="Lato" w:cs="Lato"/>
          <w:sz w:val="22"/>
          <w:szCs w:val="22"/>
        </w:rPr>
        <w:t xml:space="preserve">La presentazione della mostra e del programma </w:t>
      </w:r>
      <w:r w:rsidR="16E29946" w:rsidRPr="50859ED4">
        <w:rPr>
          <w:rFonts w:ascii="Lato" w:eastAsia="Lato" w:hAnsi="Lato" w:cs="Lato"/>
          <w:sz w:val="22"/>
          <w:szCs w:val="22"/>
        </w:rPr>
        <w:t>si terrà</w:t>
      </w:r>
      <w:r w:rsidR="0F146C21" w:rsidRPr="50859ED4">
        <w:rPr>
          <w:rFonts w:ascii="Lato" w:eastAsia="Lato" w:hAnsi="Lato" w:cs="Lato"/>
          <w:sz w:val="22"/>
          <w:szCs w:val="22"/>
        </w:rPr>
        <w:t xml:space="preserve"> durante l'</w:t>
      </w:r>
      <w:r w:rsidR="0F146C21" w:rsidRPr="50859ED4">
        <w:rPr>
          <w:rFonts w:ascii="Lato" w:eastAsia="Lato" w:hAnsi="Lato" w:cs="Lato"/>
          <w:b/>
          <w:bCs/>
          <w:sz w:val="22"/>
          <w:szCs w:val="22"/>
        </w:rPr>
        <w:t>inaugurazione</w:t>
      </w:r>
      <w:r w:rsidRPr="50859ED4">
        <w:rPr>
          <w:rFonts w:ascii="Lato" w:eastAsia="Lato" w:hAnsi="Lato" w:cs="Lato"/>
          <w:b/>
          <w:bCs/>
          <w:sz w:val="22"/>
          <w:szCs w:val="22"/>
        </w:rPr>
        <w:t xml:space="preserve"> </w:t>
      </w:r>
      <w:r w:rsidRPr="50859ED4">
        <w:rPr>
          <w:rFonts w:ascii="Lato" w:eastAsia="Lato" w:hAnsi="Lato" w:cs="Lato"/>
          <w:sz w:val="22"/>
          <w:szCs w:val="22"/>
        </w:rPr>
        <w:t>mercoledì 3 dicembre</w:t>
      </w:r>
      <w:r w:rsidR="5C3A3FF6" w:rsidRPr="50859ED4">
        <w:rPr>
          <w:rFonts w:ascii="Lato" w:eastAsia="Lato" w:hAnsi="Lato" w:cs="Lato"/>
          <w:sz w:val="22"/>
          <w:szCs w:val="22"/>
        </w:rPr>
        <w:t>,</w:t>
      </w:r>
      <w:r w:rsidRPr="50859ED4">
        <w:rPr>
          <w:rFonts w:ascii="Lato" w:eastAsia="Lato" w:hAnsi="Lato" w:cs="Lato"/>
          <w:sz w:val="22"/>
          <w:szCs w:val="22"/>
        </w:rPr>
        <w:t xml:space="preserve"> alle ore 18. Dopo i saluti istituzionali del Comune di Milano e del Presidente di Casa della Memoria - professor Alberto Martinelli, interverranno Cristina Franceschi (presidente della Fondazione Roberto Franceschi Onlus), l'artista Patrizio Raso</w:t>
      </w:r>
      <w:r w:rsidR="2C552D7A" w:rsidRPr="50859ED4">
        <w:rPr>
          <w:rFonts w:ascii="Lato" w:eastAsia="Lato" w:hAnsi="Lato" w:cs="Lato"/>
          <w:sz w:val="22"/>
          <w:szCs w:val="22"/>
        </w:rPr>
        <w:t xml:space="preserve"> e</w:t>
      </w:r>
      <w:r w:rsidRPr="50859ED4">
        <w:rPr>
          <w:rFonts w:ascii="Lato" w:eastAsia="Lato" w:hAnsi="Lato" w:cs="Lato"/>
          <w:sz w:val="22"/>
          <w:szCs w:val="22"/>
        </w:rPr>
        <w:t xml:space="preserve"> il curatore della mostra Marco Scotini</w:t>
      </w:r>
      <w:r w:rsidR="2E94F855" w:rsidRPr="50859ED4">
        <w:rPr>
          <w:rFonts w:ascii="Lato" w:eastAsia="Lato" w:hAnsi="Lato" w:cs="Lato"/>
          <w:sz w:val="22"/>
          <w:szCs w:val="22"/>
        </w:rPr>
        <w:t>.</w:t>
      </w:r>
    </w:p>
    <w:p w14:paraId="3E3055FF" w14:textId="6608BC61" w:rsidR="50859ED4" w:rsidRDefault="50859ED4" w:rsidP="50859ED4">
      <w:pPr>
        <w:spacing w:line="276" w:lineRule="auto"/>
        <w:rPr>
          <w:rFonts w:ascii="Lato" w:eastAsia="Lato" w:hAnsi="Lato" w:cs="Lato"/>
          <w:b/>
          <w:bCs/>
          <w:sz w:val="22"/>
          <w:szCs w:val="22"/>
        </w:rPr>
      </w:pPr>
    </w:p>
    <w:p w14:paraId="3BDDD423" w14:textId="324D7A9A" w:rsidR="413C80E2" w:rsidRDefault="413C80E2" w:rsidP="50859ED4">
      <w:pPr>
        <w:spacing w:line="276" w:lineRule="auto"/>
        <w:rPr>
          <w:rFonts w:ascii="Lato" w:eastAsia="Lato" w:hAnsi="Lato" w:cs="Lato"/>
          <w:sz w:val="22"/>
          <w:szCs w:val="22"/>
        </w:rPr>
      </w:pPr>
      <w:r w:rsidRPr="50859ED4">
        <w:rPr>
          <w:rFonts w:ascii="Lato" w:eastAsia="Lato" w:hAnsi="Lato" w:cs="Lato"/>
          <w:b/>
          <w:bCs/>
          <w:sz w:val="22"/>
          <w:szCs w:val="22"/>
        </w:rPr>
        <w:t>Casa della Memoria</w:t>
      </w:r>
      <w:r>
        <w:br/>
      </w:r>
      <w:r w:rsidRPr="50859ED4">
        <w:rPr>
          <w:rFonts w:ascii="Lato" w:eastAsia="Lato" w:hAnsi="Lato" w:cs="Lato"/>
          <w:sz w:val="22"/>
          <w:szCs w:val="22"/>
        </w:rPr>
        <w:t xml:space="preserve">Via Federico Confalonieri 14, 20124 Milano (M5 Isola - M2 Gioia / Garibaldi) </w:t>
      </w:r>
    </w:p>
    <w:p w14:paraId="15AE423E" w14:textId="1BF38D3D" w:rsidR="41F1015D" w:rsidRDefault="41F1015D" w:rsidP="50859ED4">
      <w:pPr>
        <w:spacing w:before="165" w:after="165" w:line="276" w:lineRule="auto"/>
        <w:rPr>
          <w:rFonts w:ascii="Lato" w:eastAsia="Lato" w:hAnsi="Lato" w:cs="Lato"/>
          <w:sz w:val="22"/>
          <w:szCs w:val="22"/>
        </w:rPr>
      </w:pPr>
      <w:r w:rsidRPr="50859ED4">
        <w:rPr>
          <w:rFonts w:ascii="Lato" w:eastAsia="Lato" w:hAnsi="Lato" w:cs="Lato"/>
          <w:sz w:val="22"/>
          <w:szCs w:val="22"/>
        </w:rPr>
        <w:t>A</w:t>
      </w:r>
      <w:r w:rsidR="30EBC03D" w:rsidRPr="50859ED4">
        <w:rPr>
          <w:rFonts w:ascii="Lato" w:eastAsia="Lato" w:hAnsi="Lato" w:cs="Lato"/>
          <w:sz w:val="22"/>
          <w:szCs w:val="22"/>
        </w:rPr>
        <w:t>pertura:</w:t>
      </w:r>
      <w:r w:rsidR="413C80E2" w:rsidRPr="50859ED4">
        <w:rPr>
          <w:rFonts w:ascii="Lato" w:eastAsia="Lato" w:hAnsi="Lato" w:cs="Lato"/>
          <w:sz w:val="22"/>
          <w:szCs w:val="22"/>
        </w:rPr>
        <w:t xml:space="preserve"> da martedì a domenica, dalle 10:30 alle 18</w:t>
      </w:r>
      <w:r w:rsidR="010E9E55" w:rsidRPr="50859ED4">
        <w:rPr>
          <w:rFonts w:ascii="Lato" w:eastAsia="Lato" w:hAnsi="Lato" w:cs="Lato"/>
          <w:sz w:val="22"/>
          <w:szCs w:val="22"/>
        </w:rPr>
        <w:t xml:space="preserve"> (Ingresso fino a mezz’ora prima della chiusura)</w:t>
      </w:r>
      <w:r w:rsidR="413C80E2" w:rsidRPr="50859ED4">
        <w:rPr>
          <w:rFonts w:ascii="Lato" w:eastAsia="Lato" w:hAnsi="Lato" w:cs="Lato"/>
          <w:sz w:val="22"/>
          <w:szCs w:val="22"/>
        </w:rPr>
        <w:t xml:space="preserve"> </w:t>
      </w:r>
      <w:r>
        <w:br/>
      </w:r>
      <w:r w:rsidR="413C80E2" w:rsidRPr="50859ED4">
        <w:rPr>
          <w:rFonts w:ascii="Lato" w:eastAsia="Lato" w:hAnsi="Lato" w:cs="Lato"/>
          <w:sz w:val="22"/>
          <w:szCs w:val="22"/>
        </w:rPr>
        <w:t xml:space="preserve">Ingresso libero e gratuito. Aperture straordinarie in occasione di iniziative. </w:t>
      </w:r>
      <w:r>
        <w:br/>
      </w:r>
      <w:r w:rsidR="413C80E2" w:rsidRPr="50859ED4">
        <w:rPr>
          <w:rFonts w:ascii="Lato" w:eastAsia="Lato" w:hAnsi="Lato" w:cs="Lato"/>
          <w:sz w:val="22"/>
          <w:szCs w:val="22"/>
        </w:rPr>
        <w:lastRenderedPageBreak/>
        <w:t xml:space="preserve">Telefono: +39 02 884 44102 </w:t>
      </w:r>
      <w:r w:rsidR="2DF31D5F" w:rsidRPr="50859ED4">
        <w:rPr>
          <w:rFonts w:ascii="Lato" w:eastAsia="Lato" w:hAnsi="Lato" w:cs="Lato"/>
          <w:sz w:val="22"/>
          <w:szCs w:val="22"/>
        </w:rPr>
        <w:t xml:space="preserve">- </w:t>
      </w:r>
      <w:r w:rsidR="413C80E2" w:rsidRPr="50859ED4">
        <w:rPr>
          <w:rFonts w:ascii="Lato" w:eastAsia="Lato" w:hAnsi="Lato" w:cs="Lato"/>
          <w:sz w:val="22"/>
          <w:szCs w:val="22"/>
        </w:rPr>
        <w:t xml:space="preserve">Sito web: www.casadellamemoria.it  </w:t>
      </w:r>
      <w:r>
        <w:br/>
      </w:r>
      <w:r w:rsidR="413C80E2" w:rsidRPr="50859ED4">
        <w:rPr>
          <w:rFonts w:ascii="Lato" w:eastAsia="Lato" w:hAnsi="Lato" w:cs="Lato"/>
          <w:sz w:val="22"/>
          <w:szCs w:val="22"/>
        </w:rPr>
        <w:t xml:space="preserve">Email: c.casadellamemoria@comune.milano.it   </w:t>
      </w:r>
      <w:r w:rsidR="07FFD9D3" w:rsidRPr="50859ED4">
        <w:rPr>
          <w:rFonts w:ascii="Lato" w:eastAsia="Lato" w:hAnsi="Lato" w:cs="Lato"/>
          <w:sz w:val="22"/>
          <w:szCs w:val="22"/>
        </w:rPr>
        <w:t xml:space="preserve">- </w:t>
      </w:r>
      <w:hyperlink r:id="rId9">
        <w:r w:rsidR="07FFD9D3" w:rsidRPr="50859ED4">
          <w:rPr>
            <w:rStyle w:val="Collegamentoipertestuale"/>
            <w:rFonts w:ascii="Lato" w:eastAsia="Lato" w:hAnsi="Lato" w:cs="Lato"/>
            <w:sz w:val="22"/>
            <w:szCs w:val="22"/>
          </w:rPr>
          <w:t>laura.denaro@comune.milano.it</w:t>
        </w:r>
        <w:r>
          <w:br/>
        </w:r>
      </w:hyperlink>
      <w:r w:rsidR="413C80E2" w:rsidRPr="50859ED4">
        <w:rPr>
          <w:rFonts w:ascii="Lato" w:eastAsia="Lato" w:hAnsi="Lato" w:cs="Lato"/>
          <w:sz w:val="22"/>
          <w:szCs w:val="22"/>
        </w:rPr>
        <w:t>Facebook: Casa della Memoria Milano - Instagram: casadellamemoria</w:t>
      </w:r>
      <w:r>
        <w:br/>
      </w:r>
      <w:r w:rsidR="55031284" w:rsidRPr="50859ED4">
        <w:rPr>
          <w:rFonts w:ascii="Lato" w:eastAsia="Lato" w:hAnsi="Lato" w:cs="Lato"/>
          <w:sz w:val="22"/>
          <w:szCs w:val="22"/>
        </w:rPr>
        <w:t>Ufficio stampa Cantierememoria: giuliacolombo.stampa@gmail.com</w:t>
      </w:r>
    </w:p>
    <w:p w14:paraId="7A8EE1F2" w14:textId="1DF01AE8" w:rsidR="50859ED4" w:rsidRDefault="50859ED4" w:rsidP="50859ED4">
      <w:pPr>
        <w:spacing w:line="276" w:lineRule="auto"/>
        <w:rPr>
          <w:rFonts w:ascii="Lato" w:eastAsia="Lato" w:hAnsi="Lato" w:cs="Lato"/>
          <w:b/>
          <w:bCs/>
          <w:sz w:val="22"/>
          <w:szCs w:val="22"/>
        </w:rPr>
      </w:pPr>
    </w:p>
    <w:p w14:paraId="36718BB2" w14:textId="28CCCFE3" w:rsidR="18E91532" w:rsidRDefault="18E91532" w:rsidP="50859ED4">
      <w:pPr>
        <w:spacing w:line="276" w:lineRule="auto"/>
        <w:rPr>
          <w:rFonts w:ascii="Lato" w:eastAsia="Lato" w:hAnsi="Lato" w:cs="Lato"/>
          <w:b/>
          <w:bCs/>
          <w:sz w:val="22"/>
          <w:szCs w:val="22"/>
        </w:rPr>
      </w:pPr>
      <w:r w:rsidRPr="50859ED4">
        <w:rPr>
          <w:rFonts w:ascii="Lato" w:eastAsia="Lato" w:hAnsi="Lato" w:cs="Lato"/>
          <w:b/>
          <w:bCs/>
          <w:sz w:val="22"/>
          <w:szCs w:val="22"/>
        </w:rPr>
        <w:t>Comune di Milano | Cultura</w:t>
      </w:r>
    </w:p>
    <w:p w14:paraId="3175A849" w14:textId="37096B11" w:rsidR="18E91532" w:rsidRDefault="18E91532" w:rsidP="50859ED4">
      <w:pPr>
        <w:spacing w:line="276" w:lineRule="auto"/>
        <w:rPr>
          <w:rFonts w:ascii="Lato" w:eastAsia="Lato" w:hAnsi="Lato" w:cs="Lato"/>
          <w:sz w:val="22"/>
          <w:szCs w:val="22"/>
        </w:rPr>
      </w:pPr>
      <w:r w:rsidRPr="50859ED4">
        <w:rPr>
          <w:rFonts w:ascii="Lato" w:eastAsia="Lato" w:hAnsi="Lato" w:cs="Lato"/>
          <w:sz w:val="22"/>
          <w:szCs w:val="22"/>
        </w:rPr>
        <w:t xml:space="preserve">Responsabile Comunicazione: Elena Conenna </w:t>
      </w:r>
      <w:hyperlink r:id="rId10">
        <w:r w:rsidRPr="50859ED4">
          <w:rPr>
            <w:rFonts w:ascii="Lato" w:eastAsia="Lato" w:hAnsi="Lato" w:cs="Lato"/>
            <w:sz w:val="22"/>
            <w:szCs w:val="22"/>
          </w:rPr>
          <w:t>elenamaria.conenna@comune.milano.it</w:t>
        </w:r>
        <w:r>
          <w:br/>
        </w:r>
      </w:hyperlink>
      <w:r w:rsidRPr="50859ED4">
        <w:rPr>
          <w:rFonts w:ascii="Lato" w:eastAsia="Lato" w:hAnsi="Lato" w:cs="Lato"/>
          <w:sz w:val="22"/>
          <w:szCs w:val="22"/>
        </w:rPr>
        <w:t xml:space="preserve">Ufficio Stampa: Silvia Egiziano </w:t>
      </w:r>
      <w:hyperlink r:id="rId11">
        <w:r w:rsidRPr="50859ED4">
          <w:rPr>
            <w:rFonts w:ascii="Lato" w:eastAsia="Lato" w:hAnsi="Lato" w:cs="Lato"/>
            <w:sz w:val="22"/>
            <w:szCs w:val="22"/>
          </w:rPr>
          <w:t>silvia.egiziano@comune.milano.it</w:t>
        </w:r>
      </w:hyperlink>
    </w:p>
    <w:p w14:paraId="4FE388F3" w14:textId="3DEBC360" w:rsidR="50859ED4" w:rsidRDefault="50859ED4" w:rsidP="50859ED4">
      <w:pPr>
        <w:spacing w:line="276" w:lineRule="auto"/>
        <w:rPr>
          <w:rFonts w:ascii="Lato" w:eastAsia="Lato" w:hAnsi="Lato" w:cs="Lato"/>
          <w:sz w:val="20"/>
          <w:szCs w:val="20"/>
        </w:rPr>
      </w:pPr>
    </w:p>
    <w:p w14:paraId="0E779A83" w14:textId="2BB154AD" w:rsidR="00A92814" w:rsidRDefault="3468E0E0" w:rsidP="50859ED4">
      <w:pPr>
        <w:spacing w:line="276" w:lineRule="auto"/>
        <w:rPr>
          <w:rFonts w:ascii="Lato" w:eastAsia="Lato" w:hAnsi="Lato" w:cs="Lato"/>
          <w:sz w:val="22"/>
          <w:szCs w:val="22"/>
        </w:rPr>
      </w:pPr>
      <w:r>
        <w:rPr>
          <w:noProof/>
        </w:rPr>
        <w:drawing>
          <wp:inline distT="0" distB="0" distL="0" distR="0" wp14:anchorId="48171201" wp14:editId="4D77566E">
            <wp:extent cx="661307" cy="684000"/>
            <wp:effectExtent l="0" t="0" r="0" b="0"/>
            <wp:docPr id="883926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106" name=""/>
                    <pic:cNvPicPr/>
                  </pic:nvPicPr>
                  <pic:blipFill>
                    <a:blip r:embed="rId12">
                      <a:extLst>
                        <a:ext uri="{28A0092B-C50C-407E-A947-70E740481C1C}">
                          <a14:useLocalDpi xmlns:a14="http://schemas.microsoft.com/office/drawing/2010/main"/>
                        </a:ext>
                      </a:extLst>
                    </a:blip>
                    <a:stretch>
                      <a:fillRect/>
                    </a:stretch>
                  </pic:blipFill>
                  <pic:spPr>
                    <a:xfrm>
                      <a:off x="0" y="0"/>
                      <a:ext cx="661307" cy="684000"/>
                    </a:xfrm>
                    <a:prstGeom prst="rect">
                      <a:avLst/>
                    </a:prstGeom>
                  </pic:spPr>
                </pic:pic>
              </a:graphicData>
            </a:graphic>
          </wp:inline>
        </w:drawing>
      </w:r>
    </w:p>
    <w:p w14:paraId="2DC08235" w14:textId="57F68A9D" w:rsidR="00A92814" w:rsidRDefault="38F80987" w:rsidP="50859ED4">
      <w:pPr>
        <w:spacing w:line="276" w:lineRule="auto"/>
        <w:rPr>
          <w:rFonts w:ascii="Lato" w:eastAsia="Lato" w:hAnsi="Lato" w:cs="Lato"/>
          <w:sz w:val="22"/>
          <w:szCs w:val="22"/>
        </w:rPr>
      </w:pPr>
      <w:r w:rsidRPr="50859ED4">
        <w:rPr>
          <w:rFonts w:ascii="Lato" w:eastAsia="Lato" w:hAnsi="Lato" w:cs="Lato"/>
          <w:b/>
          <w:bCs/>
          <w:sz w:val="22"/>
          <w:szCs w:val="22"/>
        </w:rPr>
        <w:t>A</w:t>
      </w:r>
      <w:r w:rsidR="0D623184" w:rsidRPr="50859ED4">
        <w:rPr>
          <w:rFonts w:ascii="Lato" w:eastAsia="Lato" w:hAnsi="Lato" w:cs="Lato"/>
          <w:b/>
          <w:bCs/>
          <w:sz w:val="22"/>
          <w:szCs w:val="22"/>
        </w:rPr>
        <w:t>ssociazione culturale La Ditta - Ditta Gioco Fiaba ETS</w:t>
      </w:r>
      <w:r w:rsidR="00000000">
        <w:br/>
      </w:r>
      <w:r w:rsidR="0D623184" w:rsidRPr="50859ED4">
        <w:rPr>
          <w:rFonts w:ascii="Lato" w:eastAsia="Lato" w:hAnsi="Lato" w:cs="Lato"/>
          <w:sz w:val="22"/>
          <w:szCs w:val="22"/>
        </w:rPr>
        <w:t>Via San Mamete 76/4</w:t>
      </w:r>
      <w:r w:rsidR="5B81C698" w:rsidRPr="50859ED4">
        <w:rPr>
          <w:rFonts w:ascii="Lato" w:eastAsia="Lato" w:hAnsi="Lato" w:cs="Lato"/>
          <w:sz w:val="22"/>
          <w:szCs w:val="22"/>
        </w:rPr>
        <w:t xml:space="preserve">, </w:t>
      </w:r>
      <w:r w:rsidR="0D623184" w:rsidRPr="50859ED4">
        <w:rPr>
          <w:rFonts w:ascii="Lato" w:eastAsia="Lato" w:hAnsi="Lato" w:cs="Lato"/>
          <w:sz w:val="22"/>
          <w:szCs w:val="22"/>
        </w:rPr>
        <w:t>Milano 20128</w:t>
      </w:r>
      <w:r w:rsidR="00000000">
        <w:br/>
      </w:r>
      <w:hyperlink r:id="rId13">
        <w:r w:rsidR="0D623184" w:rsidRPr="50859ED4">
          <w:rPr>
            <w:rStyle w:val="Collegamentoipertestuale"/>
            <w:rFonts w:ascii="Lato" w:eastAsia="Lato" w:hAnsi="Lato" w:cs="Lato"/>
            <w:sz w:val="22"/>
            <w:szCs w:val="22"/>
          </w:rPr>
          <w:t>info@dittagiocofiaba.com</w:t>
        </w:r>
        <w:r w:rsidR="00000000">
          <w:br/>
        </w:r>
      </w:hyperlink>
      <w:r w:rsidR="107F211F" w:rsidRPr="50859ED4">
        <w:rPr>
          <w:rFonts w:ascii="Lato" w:eastAsia="Lato" w:hAnsi="Lato" w:cs="Lato"/>
          <w:sz w:val="22"/>
          <w:szCs w:val="22"/>
        </w:rPr>
        <w:t>R</w:t>
      </w:r>
      <w:r w:rsidR="0D623184" w:rsidRPr="50859ED4">
        <w:rPr>
          <w:rFonts w:ascii="Lato" w:eastAsia="Lato" w:hAnsi="Lato" w:cs="Lato"/>
          <w:sz w:val="22"/>
          <w:szCs w:val="22"/>
        </w:rPr>
        <w:t>esponsabile progetto</w:t>
      </w:r>
      <w:r w:rsidR="4A7DA71A" w:rsidRPr="50859ED4">
        <w:rPr>
          <w:rFonts w:ascii="Lato" w:eastAsia="Lato" w:hAnsi="Lato" w:cs="Lato"/>
          <w:sz w:val="22"/>
          <w:szCs w:val="22"/>
        </w:rPr>
        <w:t>:</w:t>
      </w:r>
      <w:r w:rsidR="0D623184" w:rsidRPr="50859ED4">
        <w:rPr>
          <w:rFonts w:ascii="Lato" w:eastAsia="Lato" w:hAnsi="Lato" w:cs="Lato"/>
          <w:sz w:val="22"/>
          <w:szCs w:val="22"/>
        </w:rPr>
        <w:t xml:space="preserve"> Luca Ciancia </w:t>
      </w:r>
      <w:r w:rsidR="2F3B96B5" w:rsidRPr="50859ED4">
        <w:rPr>
          <w:rFonts w:ascii="Lato" w:eastAsia="Lato" w:hAnsi="Lato" w:cs="Lato"/>
          <w:sz w:val="22"/>
          <w:szCs w:val="22"/>
        </w:rPr>
        <w:t xml:space="preserve">- </w:t>
      </w:r>
      <w:r w:rsidR="6B8D8816" w:rsidRPr="50859ED4">
        <w:rPr>
          <w:rFonts w:ascii="Lato" w:eastAsia="Lato" w:hAnsi="Lato" w:cs="Lato"/>
          <w:sz w:val="22"/>
          <w:szCs w:val="22"/>
        </w:rPr>
        <w:t>D</w:t>
      </w:r>
      <w:r w:rsidR="0D623184" w:rsidRPr="50859ED4">
        <w:rPr>
          <w:rFonts w:ascii="Lato" w:eastAsia="Lato" w:hAnsi="Lato" w:cs="Lato"/>
          <w:sz w:val="22"/>
          <w:szCs w:val="22"/>
        </w:rPr>
        <w:t>irezione artistica</w:t>
      </w:r>
      <w:r w:rsidR="748AD089" w:rsidRPr="50859ED4">
        <w:rPr>
          <w:rFonts w:ascii="Lato" w:eastAsia="Lato" w:hAnsi="Lato" w:cs="Lato"/>
          <w:sz w:val="22"/>
          <w:szCs w:val="22"/>
        </w:rPr>
        <w:t>:</w:t>
      </w:r>
      <w:r w:rsidR="0D623184" w:rsidRPr="50859ED4">
        <w:rPr>
          <w:rFonts w:ascii="Lato" w:eastAsia="Lato" w:hAnsi="Lato" w:cs="Lato"/>
          <w:sz w:val="22"/>
          <w:szCs w:val="22"/>
        </w:rPr>
        <w:t xml:space="preserve"> Emiliano Brioschi</w:t>
      </w:r>
    </w:p>
    <w:p w14:paraId="7402B33D" w14:textId="3F2B65D9" w:rsidR="567F1B79" w:rsidRDefault="567F1B79" w:rsidP="50859ED4">
      <w:pPr>
        <w:spacing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F</w:t>
      </w:r>
      <w:r w:rsidR="132D5A7A" w:rsidRPr="50859ED4">
        <w:rPr>
          <w:rFonts w:ascii="Lato" w:eastAsia="Lato" w:hAnsi="Lato" w:cs="Lato"/>
          <w:color w:val="000000" w:themeColor="text1"/>
          <w:sz w:val="22"/>
          <w:szCs w:val="22"/>
        </w:rPr>
        <w:t>ondata a Milano nel 1993 dagli illustratori Luca Ciancia e Luna Pizzo, nasce come realtà di animazione teatrale nelle scuole e nelle biblioteche, a stretto contatto con i bambini.</w:t>
      </w:r>
      <w:r w:rsidR="0C7AE05A" w:rsidRPr="50859ED4">
        <w:rPr>
          <w:rFonts w:ascii="Lato" w:eastAsia="Lato" w:hAnsi="Lato" w:cs="Lato"/>
          <w:color w:val="000000" w:themeColor="text1"/>
          <w:sz w:val="22"/>
          <w:szCs w:val="22"/>
        </w:rPr>
        <w:t xml:space="preserve"> </w:t>
      </w:r>
      <w:r w:rsidR="132D5A7A" w:rsidRPr="50859ED4">
        <w:rPr>
          <w:rFonts w:ascii="Lato" w:eastAsia="Lato" w:hAnsi="Lato" w:cs="Lato"/>
          <w:color w:val="000000" w:themeColor="text1"/>
          <w:sz w:val="22"/>
          <w:szCs w:val="22"/>
        </w:rPr>
        <w:t>Dal 2000, con l’ingresso degli attori Emiliano Brioschi, Andrea Cereda e Massimiliano Zanellati, la compagnia avvia la propria attività teatrale professionale. La poetica della Ditta si fonda su:</w:t>
      </w:r>
    </w:p>
    <w:p w14:paraId="31AD3C2C" w14:textId="0F6C15E6" w:rsidR="0CDDE8A2" w:rsidRDefault="0CDDE8A2" w:rsidP="50859ED4">
      <w:pPr>
        <w:pStyle w:val="Paragrafoelenco"/>
        <w:numPr>
          <w:ilvl w:val="0"/>
          <w:numId w:val="1"/>
        </w:numPr>
        <w:spacing w:before="240" w:after="2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 xml:space="preserve">Azione dinamica: un teatro ritmato e coinvolgente.  </w:t>
      </w:r>
    </w:p>
    <w:p w14:paraId="30879AAD" w14:textId="5BF83188" w:rsidR="0CDDE8A2" w:rsidRDefault="0CDDE8A2" w:rsidP="50859ED4">
      <w:pPr>
        <w:pStyle w:val="Paragrafoelenco"/>
        <w:numPr>
          <w:ilvl w:val="0"/>
          <w:numId w:val="1"/>
        </w:numPr>
        <w:spacing w:before="240" w:after="2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Linguaggio a misura di bambino: chiaro, fantasioso e giocoso.</w:t>
      </w:r>
    </w:p>
    <w:p w14:paraId="1B7372F6" w14:textId="2886B1E7" w:rsidR="0CDDE8A2" w:rsidRDefault="0CDDE8A2" w:rsidP="50859ED4">
      <w:pPr>
        <w:pStyle w:val="Paragrafoelenco"/>
        <w:numPr>
          <w:ilvl w:val="0"/>
          <w:numId w:val="1"/>
        </w:numPr>
        <w:spacing w:before="240" w:after="2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 xml:space="preserve">Ironia: elemento per divertire sia i piccoli che gli adulti. </w:t>
      </w:r>
    </w:p>
    <w:p w14:paraId="4CA25BA8" w14:textId="070C21AF" w:rsidR="0CDDE8A2" w:rsidRDefault="0CDDE8A2" w:rsidP="50859ED4">
      <w:pPr>
        <w:pStyle w:val="Paragrafoelenco"/>
        <w:numPr>
          <w:ilvl w:val="0"/>
          <w:numId w:val="1"/>
        </w:numPr>
        <w:spacing w:before="240" w:after="2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 xml:space="preserve">Partecipazione del pubblico: interazione ed emozione per abbattere la quarta parete e lasciare spazio alla creatività degli spettatori. </w:t>
      </w:r>
    </w:p>
    <w:p w14:paraId="6595C060" w14:textId="42DA3227" w:rsidR="0CDDE8A2" w:rsidRDefault="0CDDE8A2" w:rsidP="50859ED4">
      <w:pPr>
        <w:pStyle w:val="Paragrafoelenco"/>
        <w:numPr>
          <w:ilvl w:val="0"/>
          <w:numId w:val="1"/>
        </w:numPr>
        <w:spacing w:before="240" w:after="240"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Centralità dell’attore: il teatro come racconto umano e capace di arricchire.</w:t>
      </w:r>
    </w:p>
    <w:p w14:paraId="66410F7D" w14:textId="6701C6AB" w:rsidR="132D5A7A" w:rsidRDefault="132D5A7A" w:rsidP="50859ED4">
      <w:pPr>
        <w:spacing w:line="276" w:lineRule="auto"/>
        <w:rPr>
          <w:rFonts w:ascii="Lato" w:eastAsia="Lato" w:hAnsi="Lato" w:cs="Lato"/>
          <w:color w:val="000000" w:themeColor="text1"/>
          <w:sz w:val="22"/>
          <w:szCs w:val="22"/>
        </w:rPr>
      </w:pPr>
      <w:r w:rsidRPr="50859ED4">
        <w:rPr>
          <w:rFonts w:ascii="Lato" w:eastAsia="Lato" w:hAnsi="Lato" w:cs="Lato"/>
          <w:color w:val="000000" w:themeColor="text1"/>
          <w:sz w:val="22"/>
          <w:szCs w:val="22"/>
        </w:rPr>
        <w:t>Ditta Gioco Fiaba presenta circa dieci spettacoli in repertorio e cura numerose rassegne teatrali a Milano e provincia. Continua inoltre a sviluppare progetti educativi e di animazione, collaborazioni scientifiche per la divulgazione e un progetto dedicato ai bambini dai 18 ai 36 mesi, trasformandoli in spettatori attivi.</w:t>
      </w:r>
    </w:p>
    <w:p w14:paraId="2437AA69" w14:textId="32ED00B8" w:rsidR="50859ED4" w:rsidRDefault="50859ED4" w:rsidP="50859ED4">
      <w:pPr>
        <w:spacing w:line="276" w:lineRule="auto"/>
        <w:rPr>
          <w:rFonts w:ascii="Lato" w:eastAsia="Lato" w:hAnsi="Lato" w:cs="Lato"/>
          <w:sz w:val="22"/>
          <w:szCs w:val="22"/>
        </w:rPr>
      </w:pPr>
    </w:p>
    <w:p w14:paraId="6DEECFDD" w14:textId="5C53532E" w:rsidR="6D8536B6" w:rsidRDefault="0EBF8275" w:rsidP="50859ED4">
      <w:pPr>
        <w:spacing w:line="276" w:lineRule="auto"/>
        <w:rPr>
          <w:rFonts w:ascii="Lato" w:eastAsia="Lato" w:hAnsi="Lato" w:cs="Lato"/>
          <w:sz w:val="22"/>
          <w:szCs w:val="22"/>
        </w:rPr>
      </w:pPr>
      <w:r>
        <w:rPr>
          <w:noProof/>
        </w:rPr>
        <w:drawing>
          <wp:inline distT="0" distB="0" distL="0" distR="0" wp14:anchorId="6666F273" wp14:editId="0808A5D1">
            <wp:extent cx="2229478" cy="610987"/>
            <wp:effectExtent l="0" t="0" r="0" b="0"/>
            <wp:docPr id="10804034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03423" name="Picture 1080403423"/>
                    <pic:cNvPicPr/>
                  </pic:nvPicPr>
                  <pic:blipFill>
                    <a:blip r:embed="rId14">
                      <a:extLst>
                        <a:ext uri="{28A0092B-C50C-407E-A947-70E740481C1C}">
                          <a14:useLocalDpi xmlns:a14="http://schemas.microsoft.com/office/drawing/2010/main"/>
                        </a:ext>
                      </a:extLst>
                    </a:blip>
                    <a:stretch>
                      <a:fillRect/>
                    </a:stretch>
                  </pic:blipFill>
                  <pic:spPr>
                    <a:xfrm>
                      <a:off x="0" y="0"/>
                      <a:ext cx="2229478" cy="610987"/>
                    </a:xfrm>
                    <a:prstGeom prst="rect">
                      <a:avLst/>
                    </a:prstGeom>
                  </pic:spPr>
                </pic:pic>
              </a:graphicData>
            </a:graphic>
          </wp:inline>
        </w:drawing>
      </w:r>
    </w:p>
    <w:p w14:paraId="2B871575" w14:textId="7461B64F" w:rsidR="22345546" w:rsidRDefault="14DF818B" w:rsidP="50859ED4">
      <w:pPr>
        <w:spacing w:line="276" w:lineRule="auto"/>
        <w:rPr>
          <w:rFonts w:ascii="Lato" w:eastAsia="Lato" w:hAnsi="Lato" w:cs="Lato"/>
          <w:sz w:val="22"/>
          <w:szCs w:val="22"/>
        </w:rPr>
      </w:pPr>
      <w:hyperlink r:id="rId15">
        <w:r w:rsidRPr="50859ED4">
          <w:rPr>
            <w:rStyle w:val="Collegamentoipertestuale"/>
            <w:rFonts w:ascii="Lato" w:eastAsia="Lato" w:hAnsi="Lato" w:cs="Lato"/>
            <w:sz w:val="22"/>
            <w:szCs w:val="22"/>
          </w:rPr>
          <w:t>www.fondfranceschi.it</w:t>
        </w:r>
      </w:hyperlink>
      <w:r w:rsidRPr="50859ED4">
        <w:rPr>
          <w:rFonts w:ascii="Lato" w:eastAsia="Lato" w:hAnsi="Lato" w:cs="Lato"/>
          <w:sz w:val="22"/>
          <w:szCs w:val="22"/>
        </w:rPr>
        <w:t xml:space="preserve"> T</w:t>
      </w:r>
      <w:r w:rsidR="22345546" w:rsidRPr="50859ED4">
        <w:rPr>
          <w:rFonts w:ascii="Lato" w:eastAsia="Lato" w:hAnsi="Lato" w:cs="Lato"/>
          <w:sz w:val="22"/>
          <w:szCs w:val="22"/>
        </w:rPr>
        <w:t>el. 02 36695661</w:t>
      </w:r>
      <w:r w:rsidR="22345546">
        <w:br/>
      </w:r>
      <w:r w:rsidR="22345546" w:rsidRPr="50859ED4">
        <w:rPr>
          <w:rFonts w:ascii="Lato" w:eastAsia="Lato" w:hAnsi="Lato" w:cs="Lato"/>
          <w:sz w:val="22"/>
          <w:szCs w:val="22"/>
          <w:u w:val="single"/>
        </w:rPr>
        <w:t xml:space="preserve">fondazione@fondfranceschi.it </w:t>
      </w:r>
      <w:r w:rsidR="22345546">
        <w:br/>
      </w:r>
    </w:p>
    <w:p w14:paraId="1D1F3BEF" w14:textId="48A06128" w:rsidR="21CDD711" w:rsidRDefault="21CDD711" w:rsidP="50859ED4">
      <w:pPr>
        <w:spacing w:line="240" w:lineRule="auto"/>
        <w:rPr>
          <w:rFonts w:ascii="Lato" w:eastAsia="Lato" w:hAnsi="Lato" w:cs="Lato"/>
          <w:sz w:val="22"/>
          <w:szCs w:val="22"/>
        </w:rPr>
      </w:pPr>
      <w:r w:rsidRPr="50859ED4">
        <w:rPr>
          <w:rFonts w:ascii="Lato" w:eastAsia="Lato" w:hAnsi="Lato" w:cs="Lato"/>
          <w:color w:val="000000" w:themeColor="text1"/>
          <w:sz w:val="22"/>
          <w:szCs w:val="22"/>
          <w:lang w:val="it"/>
        </w:rPr>
        <w:lastRenderedPageBreak/>
        <w:t>La Fondazione Roberto Franceschi Onlus si è costituita nel 1996 per ricordare Roberto, studente ventenne dell’Università Bocconi di Milano, colpito a morte il 23 gennaio 1973 da un proiettile di pistola in dotazione alla polizia, che quella sera presidiava l'università per impedire una assemblea aperta agli studenti degli altri atenei milanesi. La Fondazione è attiva nell’ambito dello studio dei fenomeni di emarginazione sociale rispetto ai diritti umani fondamentali, in continuità con il pensiero e gli ideali di Roberto, e ha sostenuto più di 90 giovani studiose e studiosi nelle loro ricerche. Opera per favorire la conoscenza dei diritti fondamentali nelle giovani generazioni attraverso pubblicazioni come «Una lettura guidata della Carta costituzionale» (a cura di Alessandro Basilico e Gherardo Colombo), già distribuita gratuitamente a 30.000 ragazzi, e percorsi didattici nelle scuole su lavoro, interculturalità, ambiente, educazione alla cittadinanza attiva. Promuove convegni, incontri, dibattiti, iniziative culturali. Ogni 23 gennaio la Serata in Ricordo di Roberto presso l’Università Bocconi diventa occasione di approfondimento delle tematiche proprie della Fondazione. Settimanalmente invia a oltre 3.000 utenti la newsletter «Cogito Ergo Sum – idee e riflessioni contemporanee». Tutti i suoi progetti sono gratuiti per i beneficiari e sostenuti economicamente attraverso la raccolta fondi.</w:t>
      </w:r>
      <w:r w:rsidRPr="50859ED4">
        <w:rPr>
          <w:rFonts w:ascii="Lato" w:eastAsia="Lato" w:hAnsi="Lato" w:cs="Lato"/>
          <w:sz w:val="22"/>
          <w:szCs w:val="22"/>
        </w:rPr>
        <w:t xml:space="preserve"> </w:t>
      </w:r>
    </w:p>
    <w:p w14:paraId="3E579137" w14:textId="6747049A" w:rsidR="6B3A7B08" w:rsidRDefault="6B3A7B08" w:rsidP="50859ED4">
      <w:pPr>
        <w:spacing w:line="240" w:lineRule="auto"/>
        <w:rPr>
          <w:rFonts w:ascii="Lato" w:eastAsia="Lato" w:hAnsi="Lato" w:cs="Lato"/>
          <w:sz w:val="22"/>
          <w:szCs w:val="22"/>
          <w:lang w:val="it"/>
        </w:rPr>
      </w:pPr>
      <w:r w:rsidRPr="50859ED4">
        <w:rPr>
          <w:rFonts w:ascii="Lato" w:eastAsia="Lato" w:hAnsi="Lato" w:cs="Lato"/>
          <w:sz w:val="22"/>
          <w:szCs w:val="22"/>
          <w:lang w:val="it"/>
        </w:rPr>
        <w:t xml:space="preserve">  </w:t>
      </w:r>
    </w:p>
    <w:p w14:paraId="77EBA869" w14:textId="7ABB5E3F" w:rsidR="34DDF4A8" w:rsidRDefault="34DDF4A8" w:rsidP="50859ED4">
      <w:pPr>
        <w:spacing w:line="240" w:lineRule="auto"/>
        <w:rPr>
          <w:rFonts w:ascii="Lato" w:eastAsia="Lato" w:hAnsi="Lato" w:cs="Lato"/>
          <w:sz w:val="22"/>
          <w:szCs w:val="22"/>
        </w:rPr>
      </w:pPr>
      <w:r w:rsidRPr="50859ED4">
        <w:rPr>
          <w:rFonts w:ascii="Lato" w:eastAsia="Lato" w:hAnsi="Lato" w:cs="Lato"/>
          <w:b/>
          <w:bCs/>
          <w:sz w:val="22"/>
          <w:szCs w:val="22"/>
        </w:rPr>
        <w:t>Patrizio Raso</w:t>
      </w:r>
      <w:r w:rsidRPr="50859ED4">
        <w:rPr>
          <w:rFonts w:ascii="Lato" w:eastAsia="Lato" w:hAnsi="Lato" w:cs="Lato"/>
          <w:sz w:val="22"/>
          <w:szCs w:val="22"/>
        </w:rPr>
        <w:t xml:space="preserve"> vive e lavora a Milano. Dal 2005 al 2009 organizza in Calabria </w:t>
      </w:r>
      <w:r w:rsidRPr="50859ED4">
        <w:rPr>
          <w:rFonts w:ascii="Lato" w:eastAsia="Lato" w:hAnsi="Lato" w:cs="Lato"/>
          <w:i/>
          <w:iCs/>
          <w:sz w:val="22"/>
          <w:szCs w:val="22"/>
        </w:rPr>
        <w:t>Spaventamafiosi</w:t>
      </w:r>
      <w:r w:rsidRPr="50859ED4">
        <w:rPr>
          <w:rFonts w:ascii="Lato" w:eastAsia="Lato" w:hAnsi="Lato" w:cs="Lato"/>
          <w:sz w:val="22"/>
          <w:szCs w:val="22"/>
        </w:rPr>
        <w:t xml:space="preserve">, un laboratorio che coinvolge i cittadini in azioni collettive a tutela </w:t>
      </w:r>
      <w:r w:rsidRPr="50859ED4">
        <w:rPr>
          <w:rFonts w:ascii="Lato" w:eastAsia="Lato" w:hAnsi="Lato" w:cs="Lato"/>
          <w:sz w:val="22"/>
          <w:szCs w:val="22"/>
          <w:lang w:val="it"/>
        </w:rPr>
        <w:t xml:space="preserve">dell’immaginario civile. Nel 2010 crea BAUBAUS, con cui organizza numerosi laboratori </w:t>
      </w:r>
      <w:r w:rsidRPr="50859ED4">
        <w:rPr>
          <w:rFonts w:ascii="Lato" w:eastAsia="Lato" w:hAnsi="Lato" w:cs="Lato"/>
          <w:sz w:val="22"/>
          <w:szCs w:val="22"/>
        </w:rPr>
        <w:t xml:space="preserve">serali negli spazi espositivi dell’Associazione Careof (MI). Nel 2016, con Pasquale Campanella e Monica Sgrò, dà avvio a </w:t>
      </w:r>
      <w:r w:rsidRPr="50859ED4">
        <w:rPr>
          <w:rFonts w:ascii="Lato" w:eastAsia="Lato" w:hAnsi="Lato" w:cs="Lato"/>
          <w:i/>
          <w:iCs/>
          <w:sz w:val="22"/>
          <w:szCs w:val="22"/>
        </w:rPr>
        <w:t>Educational Art</w:t>
      </w:r>
      <w:r w:rsidRPr="50859ED4">
        <w:rPr>
          <w:rFonts w:ascii="Lato" w:eastAsia="Lato" w:hAnsi="Lato" w:cs="Lato"/>
          <w:sz w:val="22"/>
          <w:szCs w:val="22"/>
        </w:rPr>
        <w:t>, un progetto che unisce pratiche artistiche e sperimentazioni pedagogiche, sviluppando nuove metodologie didattiche e modelli alternativi alle istituzioni scolastiche. È stato nella redazione collettiva del primo numero di</w:t>
      </w:r>
      <w:r w:rsidRPr="50859ED4">
        <w:rPr>
          <w:rFonts w:ascii="Lato" w:eastAsia="Lato" w:hAnsi="Lato" w:cs="Lato"/>
          <w:i/>
          <w:iCs/>
          <w:sz w:val="22"/>
          <w:szCs w:val="22"/>
        </w:rPr>
        <w:t xml:space="preserve"> Fuoriregistro</w:t>
      </w:r>
      <w:r w:rsidRPr="50859ED4">
        <w:rPr>
          <w:rFonts w:ascii="Lato" w:eastAsia="Lato" w:hAnsi="Lato" w:cs="Lato"/>
          <w:sz w:val="22"/>
          <w:szCs w:val="22"/>
        </w:rPr>
        <w:t xml:space="preserve">, quaderno di studi tra arte contemporanea e pedagogia, edito da Boîte. Nel 2019 partecipa alla residenza artistica di </w:t>
      </w:r>
      <w:r w:rsidRPr="50859ED4">
        <w:rPr>
          <w:rFonts w:ascii="Lato" w:eastAsia="Lato" w:hAnsi="Lato" w:cs="Lato"/>
          <w:i/>
          <w:iCs/>
          <w:sz w:val="22"/>
          <w:szCs w:val="22"/>
        </w:rPr>
        <w:t>Aperto Art On The Border</w:t>
      </w:r>
      <w:r w:rsidRPr="50859ED4">
        <w:rPr>
          <w:rFonts w:ascii="Lato" w:eastAsia="Lato" w:hAnsi="Lato" w:cs="Lato"/>
          <w:sz w:val="22"/>
          <w:szCs w:val="22"/>
        </w:rPr>
        <w:t xml:space="preserve"> a Monno (BS) con il progetto </w:t>
      </w:r>
      <w:r w:rsidRPr="50859ED4">
        <w:rPr>
          <w:rFonts w:ascii="Lato" w:eastAsia="Lato" w:hAnsi="Lato" w:cs="Lato"/>
          <w:i/>
          <w:iCs/>
          <w:sz w:val="22"/>
          <w:szCs w:val="22"/>
        </w:rPr>
        <w:t>Ritratti reali</w:t>
      </w:r>
      <w:r w:rsidRPr="50859ED4">
        <w:rPr>
          <w:rFonts w:ascii="Lato" w:eastAsia="Lato" w:hAnsi="Lato" w:cs="Lato"/>
          <w:sz w:val="22"/>
          <w:szCs w:val="22"/>
        </w:rPr>
        <w:t xml:space="preserve">, intervenendo nella lavorazione del tradizionale pezzotto per ricostruire narrazioni individuali e collettive. Dal 2020 lavora al progetto </w:t>
      </w:r>
      <w:r w:rsidRPr="50859ED4">
        <w:rPr>
          <w:rFonts w:ascii="Lato" w:eastAsia="Lato" w:hAnsi="Lato" w:cs="Lato"/>
          <w:i/>
          <w:iCs/>
          <w:sz w:val="22"/>
          <w:szCs w:val="22"/>
        </w:rPr>
        <w:t>Ombra di tutti</w:t>
      </w:r>
      <w:r w:rsidRPr="50859ED4">
        <w:rPr>
          <w:rFonts w:ascii="Lato" w:eastAsia="Lato" w:hAnsi="Lato" w:cs="Lato"/>
          <w:sz w:val="22"/>
          <w:szCs w:val="22"/>
        </w:rPr>
        <w:t xml:space="preserve"> in collaborazione con la Fondazione Roberto Franceschi. Nel 2022 è tra gli artisti invitati al progetto </w:t>
      </w:r>
      <w:r w:rsidRPr="50859ED4">
        <w:rPr>
          <w:rFonts w:ascii="Lato" w:eastAsia="Lato" w:hAnsi="Lato" w:cs="Lato"/>
          <w:i/>
          <w:iCs/>
          <w:sz w:val="22"/>
          <w:szCs w:val="22"/>
        </w:rPr>
        <w:t xml:space="preserve">A Cielo Aperto in una stanza, </w:t>
      </w:r>
      <w:r w:rsidRPr="50859ED4">
        <w:rPr>
          <w:rFonts w:ascii="Lato" w:eastAsia="Lato" w:hAnsi="Lato" w:cs="Lato"/>
          <w:sz w:val="22"/>
          <w:szCs w:val="22"/>
        </w:rPr>
        <w:t>Associazione Culturale Vincenzo De Luca, Latronico (PZ). Dal 2015 fa parte del gruppo Wurmkos sviluppando ricerche e progetti di pratiche artistiche nello spazio pubblico.</w:t>
      </w:r>
    </w:p>
    <w:p w14:paraId="376C083B" w14:textId="6B482B83" w:rsidR="50859ED4" w:rsidRDefault="50859ED4" w:rsidP="50859ED4">
      <w:pPr>
        <w:spacing w:line="240" w:lineRule="auto"/>
        <w:rPr>
          <w:rFonts w:ascii="Lato" w:eastAsia="Lato" w:hAnsi="Lato" w:cs="Lato"/>
          <w:b/>
          <w:bCs/>
          <w:sz w:val="22"/>
          <w:szCs w:val="22"/>
        </w:rPr>
      </w:pPr>
    </w:p>
    <w:p w14:paraId="6BEB34FB" w14:textId="10D8070F" w:rsidR="6B3A7B08" w:rsidRDefault="6B3A7B08" w:rsidP="50859ED4">
      <w:pPr>
        <w:spacing w:line="240" w:lineRule="auto"/>
        <w:rPr>
          <w:rFonts w:ascii="Lato" w:eastAsia="Lato" w:hAnsi="Lato" w:cs="Lato"/>
          <w:sz w:val="22"/>
          <w:szCs w:val="22"/>
        </w:rPr>
      </w:pPr>
      <w:r w:rsidRPr="50859ED4">
        <w:rPr>
          <w:rFonts w:ascii="Lato" w:eastAsia="Lato" w:hAnsi="Lato" w:cs="Lato"/>
          <w:b/>
          <w:bCs/>
          <w:sz w:val="22"/>
          <w:szCs w:val="22"/>
        </w:rPr>
        <w:t xml:space="preserve">Marco Scotini </w:t>
      </w:r>
      <w:r w:rsidRPr="50859ED4">
        <w:rPr>
          <w:rFonts w:ascii="Lato" w:eastAsia="Lato" w:hAnsi="Lato" w:cs="Lato"/>
          <w:sz w:val="22"/>
          <w:szCs w:val="22"/>
        </w:rPr>
        <w:t xml:space="preserve">è Direttore Artistico di NABA, Nuova Accademia di Belle Arti (Milano, Roma, Londra). Fino al 2024 è stato Direttore Artistico del FM Centro per l’Arte Contemporanea di Milano. Cura il programma espositivo del PAV – Parco Arte Vivente di Torino e dirige diversi archivi d’artista, tra cui quelli di Gianni Colombo, Bert Theis, Laura Grisi, Clemen Parrocchetti e delle Fondazioni Nanni Balestrini ed Emilio Scanavino. Ha curato mostre per importanti istituzioni nazionali e internazionali, tra cui la Biennale di Venezia (Padiglione Albanese, 2015), la Biennale di Praga, la Biennale di Yinchuan (2018) e la Biennale di Anren (2017). Il suo progetto a lungo termine </w:t>
      </w:r>
      <w:r w:rsidRPr="50859ED4">
        <w:rPr>
          <w:rFonts w:ascii="Lato" w:eastAsia="Lato" w:hAnsi="Lato" w:cs="Lato"/>
          <w:i/>
          <w:iCs/>
          <w:sz w:val="22"/>
          <w:szCs w:val="22"/>
        </w:rPr>
        <w:t>Disobedience Archive</w:t>
      </w:r>
      <w:r w:rsidRPr="50859ED4">
        <w:rPr>
          <w:rFonts w:ascii="Lato" w:eastAsia="Lato" w:hAnsi="Lato" w:cs="Lato"/>
          <w:sz w:val="22"/>
          <w:szCs w:val="22"/>
        </w:rPr>
        <w:t xml:space="preserve"> è stato presentato in musei e biennali come Istanbul (2022), Biennale di Venezia (2024) e Thessaloníki Biennial (2026). Tra le mostre recenti si ricordano </w:t>
      </w:r>
      <w:r w:rsidRPr="50859ED4">
        <w:rPr>
          <w:rFonts w:ascii="Lato" w:eastAsia="Lato" w:hAnsi="Lato" w:cs="Lato"/>
          <w:i/>
          <w:iCs/>
          <w:sz w:val="22"/>
          <w:szCs w:val="22"/>
        </w:rPr>
        <w:t>The Missing Planet</w:t>
      </w:r>
      <w:r w:rsidRPr="50859ED4">
        <w:rPr>
          <w:rFonts w:ascii="Lato" w:eastAsia="Lato" w:hAnsi="Lato" w:cs="Lato"/>
          <w:sz w:val="22"/>
          <w:szCs w:val="22"/>
        </w:rPr>
        <w:t xml:space="preserve"> (Museo Pecci, Prato), </w:t>
      </w:r>
      <w:r w:rsidRPr="50859ED4">
        <w:rPr>
          <w:rFonts w:ascii="Lato" w:eastAsia="Lato" w:hAnsi="Lato" w:cs="Lato"/>
          <w:i/>
          <w:iCs/>
          <w:sz w:val="22"/>
          <w:szCs w:val="22"/>
        </w:rPr>
        <w:t>Il cono d’ombra</w:t>
      </w:r>
      <w:r w:rsidRPr="50859ED4">
        <w:rPr>
          <w:rFonts w:ascii="Lato" w:eastAsia="Lato" w:hAnsi="Lato" w:cs="Lato"/>
          <w:sz w:val="22"/>
          <w:szCs w:val="22"/>
        </w:rPr>
        <w:t xml:space="preserve"> (Napoli), </w:t>
      </w:r>
      <w:r w:rsidRPr="50859ED4">
        <w:rPr>
          <w:rFonts w:ascii="Lato" w:eastAsia="Lato" w:hAnsi="Lato" w:cs="Lato"/>
          <w:i/>
          <w:iCs/>
          <w:sz w:val="22"/>
          <w:szCs w:val="22"/>
        </w:rPr>
        <w:t>Nanni Balestrini: Art as Political Action</w:t>
      </w:r>
      <w:r w:rsidRPr="50859ED4">
        <w:rPr>
          <w:rFonts w:ascii="Lato" w:eastAsia="Lato" w:hAnsi="Lato" w:cs="Lato"/>
          <w:sz w:val="22"/>
          <w:szCs w:val="22"/>
        </w:rPr>
        <w:t xml:space="preserve"> (CIMA, New York), </w:t>
      </w:r>
      <w:r w:rsidRPr="50859ED4">
        <w:rPr>
          <w:rFonts w:ascii="Lato" w:eastAsia="Lato" w:hAnsi="Lato" w:cs="Lato"/>
          <w:i/>
          <w:iCs/>
          <w:sz w:val="22"/>
          <w:szCs w:val="22"/>
        </w:rPr>
        <w:t>Laura Grisi: The Measuring of Time</w:t>
      </w:r>
      <w:r w:rsidRPr="50859ED4">
        <w:rPr>
          <w:rFonts w:ascii="Lato" w:eastAsia="Lato" w:hAnsi="Lato" w:cs="Lato"/>
          <w:sz w:val="22"/>
          <w:szCs w:val="22"/>
        </w:rPr>
        <w:t xml:space="preserve"> (Museo Susch, Susch), </w:t>
      </w:r>
      <w:r w:rsidRPr="50859ED4">
        <w:rPr>
          <w:rFonts w:ascii="Lato" w:eastAsia="Lato" w:hAnsi="Lato" w:cs="Lato"/>
          <w:i/>
          <w:iCs/>
          <w:sz w:val="22"/>
          <w:szCs w:val="22"/>
        </w:rPr>
        <w:t>Clemen Parrocchetti. Ironia ribelle</w:t>
      </w:r>
      <w:r w:rsidRPr="50859ED4">
        <w:rPr>
          <w:rFonts w:ascii="Lato" w:eastAsia="Lato" w:hAnsi="Lato" w:cs="Lato"/>
          <w:sz w:val="22"/>
          <w:szCs w:val="22"/>
        </w:rPr>
        <w:t xml:space="preserve"> (Palazzo Medici Riccardi, Firenze), oltre a numerose retrospettive e progetti sugli archivi femministi italiani. Autore di diversi libri e saggi sull’arte e la curatela, è curatore della collana “Geoarchivi” per Meltemi e ha curato oltre 200 mostre.</w:t>
      </w:r>
    </w:p>
    <w:p w14:paraId="1BB33516" w14:textId="50EBBEED" w:rsidR="50859ED4" w:rsidRDefault="50859ED4" w:rsidP="50859ED4">
      <w:pPr>
        <w:spacing w:line="240" w:lineRule="auto"/>
        <w:rPr>
          <w:rFonts w:ascii="Lato" w:eastAsia="Lato" w:hAnsi="Lato" w:cs="Lato"/>
          <w:sz w:val="22"/>
          <w:szCs w:val="22"/>
        </w:rPr>
      </w:pPr>
    </w:p>
    <w:p w14:paraId="6631D76A" w14:textId="52E3F93B" w:rsidR="50859ED4" w:rsidRDefault="50859ED4" w:rsidP="50859ED4">
      <w:pPr>
        <w:spacing w:line="240" w:lineRule="auto"/>
        <w:rPr>
          <w:rFonts w:ascii="Lato" w:eastAsia="Lato" w:hAnsi="Lato" w:cs="Lato"/>
          <w:color w:val="000000" w:themeColor="text1"/>
          <w:sz w:val="22"/>
          <w:szCs w:val="22"/>
        </w:rPr>
      </w:pPr>
    </w:p>
    <w:p w14:paraId="3448F44A" w14:textId="2A2153BD" w:rsidR="50859ED4" w:rsidRDefault="50859ED4" w:rsidP="50859ED4">
      <w:pPr>
        <w:spacing w:line="240" w:lineRule="auto"/>
        <w:rPr>
          <w:rFonts w:ascii="Lato" w:eastAsia="Lato" w:hAnsi="Lato" w:cs="Lato"/>
          <w:sz w:val="22"/>
          <w:szCs w:val="22"/>
        </w:rPr>
      </w:pPr>
    </w:p>
    <w:p w14:paraId="5A29C383" w14:textId="7A9AC47C" w:rsidR="50859ED4" w:rsidRDefault="50859ED4" w:rsidP="50859ED4">
      <w:pPr>
        <w:spacing w:line="240" w:lineRule="auto"/>
        <w:rPr>
          <w:rFonts w:ascii="Lato" w:eastAsia="Lato" w:hAnsi="Lato" w:cs="Lato"/>
          <w:sz w:val="22"/>
          <w:szCs w:val="22"/>
        </w:rPr>
      </w:pPr>
    </w:p>
    <w:p w14:paraId="781742C5" w14:textId="4E19FD3D" w:rsidR="50859ED4" w:rsidRDefault="50859ED4" w:rsidP="50859ED4">
      <w:pPr>
        <w:spacing w:line="240" w:lineRule="auto"/>
        <w:rPr>
          <w:rFonts w:ascii="Lato" w:eastAsia="Lato" w:hAnsi="Lato" w:cs="Lato"/>
          <w:sz w:val="22"/>
          <w:szCs w:val="22"/>
        </w:rPr>
      </w:pPr>
    </w:p>
    <w:p w14:paraId="581F7587" w14:textId="234F7D1D" w:rsidR="50859ED4" w:rsidRDefault="50859ED4" w:rsidP="50859ED4">
      <w:pPr>
        <w:spacing w:line="240" w:lineRule="auto"/>
        <w:rPr>
          <w:rFonts w:ascii="Lato" w:eastAsia="Lato" w:hAnsi="Lato" w:cs="Lato"/>
          <w:sz w:val="22"/>
          <w:szCs w:val="22"/>
        </w:rPr>
      </w:pPr>
    </w:p>
    <w:p w14:paraId="72A43FBD" w14:textId="2828DB88" w:rsidR="50859ED4" w:rsidRDefault="50859ED4" w:rsidP="50859ED4">
      <w:pPr>
        <w:pStyle w:val="Normal0"/>
        <w:spacing w:line="240" w:lineRule="auto"/>
        <w:rPr>
          <w:rFonts w:ascii="Lato" w:eastAsia="Lato" w:hAnsi="Lato" w:cs="Lato"/>
          <w:b/>
          <w:bCs/>
          <w:i/>
          <w:iCs/>
          <w:color w:val="FF0000"/>
          <w:lang w:val="it"/>
        </w:rPr>
      </w:pPr>
    </w:p>
    <w:p w14:paraId="6D80D86E" w14:textId="24CD3DA8" w:rsidR="50859ED4" w:rsidRDefault="50859ED4">
      <w:r>
        <w:br w:type="page"/>
      </w:r>
    </w:p>
    <w:p w14:paraId="4583B69A" w14:textId="39194E0B" w:rsidR="626988C6" w:rsidRDefault="626988C6" w:rsidP="50859ED4">
      <w:pPr>
        <w:pStyle w:val="Normal0"/>
        <w:spacing w:line="240" w:lineRule="auto"/>
        <w:rPr>
          <w:rFonts w:ascii="Lato" w:eastAsia="Lato" w:hAnsi="Lato" w:cs="Lato"/>
          <w:b/>
          <w:bCs/>
          <w:i/>
          <w:iCs/>
          <w:color w:val="FF0000"/>
          <w:lang w:val="it"/>
        </w:rPr>
      </w:pPr>
      <w:r w:rsidRPr="50859ED4">
        <w:rPr>
          <w:rFonts w:ascii="Lato" w:eastAsia="Lato" w:hAnsi="Lato" w:cs="Lato"/>
          <w:b/>
          <w:bCs/>
          <w:i/>
          <w:iCs/>
          <w:color w:val="FF0000"/>
          <w:lang w:val="it"/>
        </w:rPr>
        <w:lastRenderedPageBreak/>
        <w:t xml:space="preserve">SCHEDA PROGETTO </w:t>
      </w:r>
      <w:r w:rsidR="56060245" w:rsidRPr="50859ED4">
        <w:rPr>
          <w:rFonts w:ascii="Lato" w:eastAsia="Lato" w:hAnsi="Lato" w:cs="Lato"/>
          <w:b/>
          <w:bCs/>
          <w:i/>
          <w:iCs/>
          <w:color w:val="FF0000"/>
          <w:lang w:val="it"/>
        </w:rPr>
        <w:t>Ombra di tutti. Dall’Ombra del Monumento a Roberto Franceschi.</w:t>
      </w:r>
    </w:p>
    <w:p w14:paraId="2C70EECA" w14:textId="75D4D544" w:rsidR="50859ED4" w:rsidRDefault="50859ED4" w:rsidP="50859ED4">
      <w:pPr>
        <w:pStyle w:val="Normal0"/>
        <w:spacing w:line="240" w:lineRule="auto"/>
        <w:rPr>
          <w:rFonts w:ascii="Lato" w:eastAsia="Lato" w:hAnsi="Lato" w:cs="Lato"/>
          <w:b/>
          <w:bCs/>
          <w:i/>
          <w:iCs/>
          <w:color w:val="FF0000"/>
          <w:lang w:val="it"/>
        </w:rPr>
      </w:pPr>
    </w:p>
    <w:p w14:paraId="627FBF53" w14:textId="7B940D16" w:rsidR="41E7C50F" w:rsidRDefault="41E7C50F" w:rsidP="50859ED4">
      <w:pPr>
        <w:spacing w:line="240" w:lineRule="auto"/>
        <w:rPr>
          <w:rFonts w:ascii="Lato" w:eastAsia="Lato" w:hAnsi="Lato" w:cs="Lato"/>
          <w:color w:val="000000" w:themeColor="text1"/>
          <w:sz w:val="22"/>
          <w:szCs w:val="22"/>
          <w:lang w:val="it"/>
        </w:rPr>
      </w:pPr>
      <w:r w:rsidRPr="50859ED4">
        <w:rPr>
          <w:rFonts w:ascii="Lato" w:eastAsia="Lato" w:hAnsi="Lato" w:cs="Lato"/>
          <w:i/>
          <w:iCs/>
          <w:color w:val="FF0000"/>
          <w:lang w:val="it"/>
        </w:rPr>
        <w:t>P</w:t>
      </w:r>
      <w:r w:rsidR="56060245" w:rsidRPr="50859ED4">
        <w:rPr>
          <w:rFonts w:ascii="Lato" w:eastAsia="Lato" w:hAnsi="Lato" w:cs="Lato"/>
          <w:i/>
          <w:iCs/>
          <w:color w:val="FF0000"/>
          <w:lang w:val="it"/>
        </w:rPr>
        <w:t xml:space="preserve">rogetto </w:t>
      </w:r>
      <w:r w:rsidRPr="50859ED4">
        <w:rPr>
          <w:rFonts w:ascii="Lato" w:eastAsia="Lato" w:hAnsi="Lato" w:cs="Lato"/>
          <w:i/>
          <w:iCs/>
          <w:color w:val="FF0000"/>
          <w:lang w:val="it"/>
        </w:rPr>
        <w:t xml:space="preserve">espositivo </w:t>
      </w:r>
      <w:r w:rsidR="56060245" w:rsidRPr="50859ED4">
        <w:rPr>
          <w:rFonts w:ascii="Lato" w:eastAsia="Lato" w:hAnsi="Lato" w:cs="Lato"/>
          <w:i/>
          <w:iCs/>
          <w:color w:val="FF0000"/>
          <w:lang w:val="it"/>
        </w:rPr>
        <w:t>di Patrizio Raso</w:t>
      </w:r>
      <w:r w:rsidR="1539289D" w:rsidRPr="50859ED4">
        <w:rPr>
          <w:rFonts w:ascii="Lato" w:eastAsia="Lato" w:hAnsi="Lato" w:cs="Lato"/>
          <w:i/>
          <w:iCs/>
          <w:color w:val="FF0000"/>
          <w:lang w:val="it"/>
        </w:rPr>
        <w:t>,</w:t>
      </w:r>
      <w:r w:rsidR="56060245" w:rsidRPr="50859ED4">
        <w:rPr>
          <w:rFonts w:ascii="Lato" w:eastAsia="Lato" w:hAnsi="Lato" w:cs="Lato"/>
          <w:i/>
          <w:iCs/>
          <w:color w:val="FF0000"/>
          <w:lang w:val="it"/>
        </w:rPr>
        <w:t xml:space="preserve"> a cura di Marco Scotini</w:t>
      </w:r>
      <w:r w:rsidR="3731029F" w:rsidRPr="50859ED4">
        <w:rPr>
          <w:rFonts w:ascii="Lato" w:eastAsia="Lato" w:hAnsi="Lato" w:cs="Lato"/>
          <w:i/>
          <w:iCs/>
          <w:color w:val="FF0000"/>
          <w:lang w:val="it"/>
        </w:rPr>
        <w:t>, e public program a cura della Fondazione Roberto Franceschi Onlus</w:t>
      </w:r>
      <w:r>
        <w:br/>
      </w:r>
    </w:p>
    <w:p w14:paraId="61BB32A8" w14:textId="301DDD73" w:rsidR="56060245" w:rsidRDefault="56060245" w:rsidP="50859ED4">
      <w:pPr>
        <w:rPr>
          <w:rFonts w:ascii="Lato" w:eastAsia="Lato" w:hAnsi="Lato" w:cs="Lato"/>
          <w:color w:val="000000" w:themeColor="text1"/>
          <w:sz w:val="22"/>
          <w:szCs w:val="22"/>
        </w:rPr>
      </w:pPr>
      <w:r w:rsidRPr="50859ED4">
        <w:rPr>
          <w:rFonts w:ascii="Lato" w:eastAsia="Lato" w:hAnsi="Lato" w:cs="Lato"/>
          <w:color w:val="000000" w:themeColor="text1"/>
          <w:sz w:val="22"/>
          <w:szCs w:val="22"/>
        </w:rPr>
        <w:t>Dal </w:t>
      </w:r>
      <w:r w:rsidRPr="50859ED4">
        <w:rPr>
          <w:rFonts w:ascii="Lato" w:eastAsia="Lato" w:hAnsi="Lato" w:cs="Lato"/>
          <w:b/>
          <w:bCs/>
          <w:color w:val="000000" w:themeColor="text1"/>
          <w:sz w:val="22"/>
          <w:szCs w:val="22"/>
        </w:rPr>
        <w:t>3 dicembre 2025 all’11 gennaio 2026</w:t>
      </w:r>
      <w:r w:rsidRPr="50859ED4">
        <w:rPr>
          <w:rFonts w:ascii="Lato" w:eastAsia="Lato" w:hAnsi="Lato" w:cs="Lato"/>
          <w:color w:val="000000" w:themeColor="text1"/>
          <w:sz w:val="22"/>
          <w:szCs w:val="22"/>
        </w:rPr>
        <w:t>, la </w:t>
      </w:r>
      <w:r w:rsidRPr="50859ED4">
        <w:rPr>
          <w:rFonts w:ascii="Lato" w:eastAsia="Lato" w:hAnsi="Lato" w:cs="Lato"/>
          <w:b/>
          <w:bCs/>
          <w:color w:val="000000" w:themeColor="text1"/>
          <w:sz w:val="22"/>
          <w:szCs w:val="22"/>
        </w:rPr>
        <w:t>Casa della Memoria</w:t>
      </w:r>
      <w:r w:rsidRPr="50859ED4">
        <w:rPr>
          <w:rFonts w:ascii="Lato" w:eastAsia="Lato" w:hAnsi="Lato" w:cs="Lato"/>
          <w:color w:val="000000" w:themeColor="text1"/>
          <w:sz w:val="22"/>
          <w:szCs w:val="22"/>
        </w:rPr>
        <w:t> di Milano ospita </w:t>
      </w:r>
      <w:r w:rsidRPr="50859ED4">
        <w:rPr>
          <w:rFonts w:ascii="Lato" w:eastAsia="Lato" w:hAnsi="Lato" w:cs="Lato"/>
          <w:i/>
          <w:iCs/>
          <w:color w:val="000000" w:themeColor="text1"/>
          <w:sz w:val="22"/>
          <w:szCs w:val="22"/>
        </w:rPr>
        <w:t>Ombra di tutti</w:t>
      </w:r>
      <w:r w:rsidRPr="50859ED4">
        <w:rPr>
          <w:rFonts w:ascii="Lato" w:eastAsia="Lato" w:hAnsi="Lato" w:cs="Lato"/>
          <w:color w:val="000000" w:themeColor="text1"/>
          <w:sz w:val="22"/>
          <w:szCs w:val="22"/>
        </w:rPr>
        <w:t>, mostra dell’artista </w:t>
      </w:r>
      <w:r w:rsidRPr="50859ED4">
        <w:rPr>
          <w:rFonts w:ascii="Lato" w:eastAsia="Lato" w:hAnsi="Lato" w:cs="Lato"/>
          <w:b/>
          <w:bCs/>
          <w:color w:val="000000" w:themeColor="text1"/>
          <w:sz w:val="22"/>
          <w:szCs w:val="22"/>
        </w:rPr>
        <w:t>Patrizio Raso</w:t>
      </w:r>
      <w:r w:rsidRPr="50859ED4">
        <w:rPr>
          <w:rFonts w:ascii="Lato" w:eastAsia="Lato" w:hAnsi="Lato" w:cs="Lato"/>
          <w:color w:val="000000" w:themeColor="text1"/>
          <w:sz w:val="22"/>
          <w:szCs w:val="22"/>
        </w:rPr>
        <w:t>, a cura di </w:t>
      </w:r>
      <w:r w:rsidRPr="50859ED4">
        <w:rPr>
          <w:rFonts w:ascii="Lato" w:eastAsia="Lato" w:hAnsi="Lato" w:cs="Lato"/>
          <w:b/>
          <w:bCs/>
          <w:color w:val="000000" w:themeColor="text1"/>
          <w:sz w:val="22"/>
          <w:szCs w:val="22"/>
        </w:rPr>
        <w:t>Marco Scotini</w:t>
      </w:r>
      <w:r w:rsidRPr="50859ED4">
        <w:rPr>
          <w:rFonts w:ascii="Lato" w:eastAsia="Lato" w:hAnsi="Lato" w:cs="Lato"/>
          <w:color w:val="000000" w:themeColor="text1"/>
          <w:sz w:val="22"/>
          <w:szCs w:val="22"/>
        </w:rPr>
        <w:t> e promossa dalla </w:t>
      </w:r>
      <w:r w:rsidRPr="50859ED4">
        <w:rPr>
          <w:rFonts w:ascii="Lato" w:eastAsia="Lato" w:hAnsi="Lato" w:cs="Lato"/>
          <w:b/>
          <w:bCs/>
          <w:color w:val="000000" w:themeColor="text1"/>
          <w:sz w:val="22"/>
          <w:szCs w:val="22"/>
        </w:rPr>
        <w:t>Fondazione Roberto Franceschi Onlus</w:t>
      </w:r>
      <w:r w:rsidRPr="50859ED4">
        <w:rPr>
          <w:rFonts w:ascii="Lato" w:eastAsia="Lato" w:hAnsi="Lato" w:cs="Lato"/>
          <w:color w:val="000000" w:themeColor="text1"/>
          <w:sz w:val="22"/>
          <w:szCs w:val="22"/>
        </w:rPr>
        <w:t>.</w:t>
      </w:r>
    </w:p>
    <w:p w14:paraId="56FFF40B" w14:textId="7C54C064" w:rsidR="56060245" w:rsidRDefault="56060245" w:rsidP="50859ED4">
      <w:pPr>
        <w:spacing w:before="280" w:after="280"/>
        <w:rPr>
          <w:rFonts w:ascii="Lato" w:eastAsia="Lato" w:hAnsi="Lato" w:cs="Lato"/>
          <w:color w:val="000000" w:themeColor="text1"/>
          <w:sz w:val="22"/>
          <w:szCs w:val="22"/>
        </w:rPr>
      </w:pPr>
      <w:r w:rsidRPr="50859ED4">
        <w:rPr>
          <w:rFonts w:ascii="Lato" w:eastAsia="Lato" w:hAnsi="Lato" w:cs="Lato"/>
          <w:color w:val="000000" w:themeColor="text1"/>
          <w:sz w:val="22"/>
          <w:szCs w:val="22"/>
          <w:lang w:val="it"/>
        </w:rPr>
        <w:t>L’esposizione segna l’approdo di un percorso artistico e politico avviato nel 2020 intorno al </w:t>
      </w:r>
      <w:r w:rsidRPr="50859ED4">
        <w:rPr>
          <w:rFonts w:ascii="Lato" w:eastAsia="Lato" w:hAnsi="Lato" w:cs="Lato"/>
          <w:b/>
          <w:bCs/>
          <w:color w:val="000000" w:themeColor="text1"/>
          <w:sz w:val="22"/>
          <w:szCs w:val="22"/>
          <w:lang w:val="it"/>
        </w:rPr>
        <w:t>Monumento a Roberto Franceschi</w:t>
      </w:r>
      <w:r w:rsidRPr="50859ED4">
        <w:rPr>
          <w:rFonts w:ascii="Lato" w:eastAsia="Lato" w:hAnsi="Lato" w:cs="Lato"/>
          <w:color w:val="000000" w:themeColor="text1"/>
          <w:sz w:val="22"/>
          <w:szCs w:val="22"/>
          <w:lang w:val="it"/>
        </w:rPr>
        <w:t>: un maglio d’acciaio alto sette metri, installato nel 1977 in via Bocconi accanto al noto edificio di Giuseppe Pagano, nel punto in cui Franceschi fu colpito a morte dalla polizia il 23 gennaio 1973.</w:t>
      </w:r>
    </w:p>
    <w:p w14:paraId="156C0CA0" w14:textId="264567B1" w:rsidR="56060245" w:rsidRDefault="56060245" w:rsidP="50859ED4">
      <w:pPr>
        <w:spacing w:before="280" w:after="280"/>
        <w:rPr>
          <w:rFonts w:ascii="Lato" w:eastAsia="Lato" w:hAnsi="Lato" w:cs="Lato"/>
          <w:color w:val="000000" w:themeColor="text1"/>
          <w:sz w:val="22"/>
          <w:szCs w:val="22"/>
        </w:rPr>
      </w:pPr>
      <w:r w:rsidRPr="50859ED4">
        <w:rPr>
          <w:rFonts w:ascii="Lato" w:eastAsia="Lato" w:hAnsi="Lato" w:cs="Lato"/>
          <w:color w:val="000000" w:themeColor="text1"/>
          <w:sz w:val="22"/>
          <w:szCs w:val="22"/>
          <w:lang w:val="it"/>
        </w:rPr>
        <w:t xml:space="preserve">Opera centrale della mostra è la presentazione di </w:t>
      </w:r>
      <w:r w:rsidRPr="50859ED4">
        <w:rPr>
          <w:rFonts w:ascii="Lato" w:eastAsia="Lato" w:hAnsi="Lato" w:cs="Lato"/>
          <w:b/>
          <w:bCs/>
          <w:color w:val="000000" w:themeColor="text1"/>
          <w:sz w:val="22"/>
          <w:szCs w:val="22"/>
          <w:lang w:val="it"/>
        </w:rPr>
        <w:t xml:space="preserve">un abito collettivo </w:t>
      </w:r>
      <w:r w:rsidRPr="50859ED4">
        <w:rPr>
          <w:rFonts w:ascii="Lato" w:eastAsia="Lato" w:hAnsi="Lato" w:cs="Lato"/>
          <w:color w:val="000000" w:themeColor="text1"/>
          <w:sz w:val="22"/>
          <w:szCs w:val="22"/>
          <w:lang w:val="it"/>
        </w:rPr>
        <w:t>di grandi dimensioni, che è stato tessuto per cinque anni attraverso la partecipazione di una pluralità di soggetti. L’abito si propone come un’unica entità o uno stesso corpo sociale da cui emergono 21 capi che possono essere indossati liberamente da chiunque. Ha un carattere apertamente performativo e adattabile alle circostanze: nella sua funzione processionale può assumere l’aspetto del riparo temporaneo sotto cui raccogliersi e farsi gruppo. Ma soprattutto ha il carattere di un archivio vivente che riporta per strada chi vi ha dimostrato e chi vi è caduto.</w:t>
      </w:r>
    </w:p>
    <w:p w14:paraId="48B0DE97" w14:textId="5A6927AD" w:rsidR="56060245" w:rsidRDefault="56060245" w:rsidP="50859ED4">
      <w:pPr>
        <w:spacing w:before="280" w:after="280"/>
        <w:rPr>
          <w:rFonts w:ascii="Lato" w:eastAsia="Lato" w:hAnsi="Lato" w:cs="Lato"/>
          <w:sz w:val="22"/>
          <w:szCs w:val="22"/>
        </w:rPr>
      </w:pPr>
      <w:r w:rsidRPr="50859ED4">
        <w:rPr>
          <w:rFonts w:ascii="Lato" w:eastAsia="Lato" w:hAnsi="Lato" w:cs="Lato"/>
          <w:color w:val="000000" w:themeColor="text1"/>
          <w:sz w:val="22"/>
          <w:szCs w:val="22"/>
          <w:lang w:val="it"/>
        </w:rPr>
        <w:t xml:space="preserve">La particolarità di questo abito/contro-monumento è che è stato intrecciato con oltre </w:t>
      </w:r>
      <w:r w:rsidRPr="50859ED4">
        <w:rPr>
          <w:rFonts w:ascii="Lato" w:eastAsia="Lato" w:hAnsi="Lato" w:cs="Lato"/>
          <w:b/>
          <w:bCs/>
          <w:color w:val="000000" w:themeColor="text1"/>
          <w:sz w:val="22"/>
          <w:szCs w:val="22"/>
          <w:lang w:val="it"/>
        </w:rPr>
        <w:t>150 abiti reali</w:t>
      </w:r>
      <w:r w:rsidRPr="50859ED4">
        <w:rPr>
          <w:rFonts w:ascii="Lato" w:eastAsia="Lato" w:hAnsi="Lato" w:cs="Lato"/>
          <w:color w:val="000000" w:themeColor="text1"/>
          <w:sz w:val="22"/>
          <w:szCs w:val="22"/>
          <w:lang w:val="it"/>
        </w:rPr>
        <w:t xml:space="preserve">: indumenti che vanno dal </w:t>
      </w:r>
      <w:r w:rsidRPr="50859ED4">
        <w:rPr>
          <w:rFonts w:ascii="Lato" w:eastAsia="Lato" w:hAnsi="Lato" w:cs="Lato"/>
          <w:i/>
          <w:iCs/>
          <w:color w:val="000000" w:themeColor="text1"/>
          <w:sz w:val="22"/>
          <w:szCs w:val="22"/>
          <w:lang w:val="it"/>
        </w:rPr>
        <w:t>montgomery</w:t>
      </w:r>
      <w:r w:rsidRPr="50859ED4">
        <w:rPr>
          <w:rFonts w:ascii="Lato" w:eastAsia="Lato" w:hAnsi="Lato" w:cs="Lato"/>
          <w:color w:val="000000" w:themeColor="text1"/>
          <w:sz w:val="22"/>
          <w:szCs w:val="22"/>
          <w:lang w:val="it"/>
        </w:rPr>
        <w:t xml:space="preserve"> originale di Roberto Franceschi alla </w:t>
      </w:r>
      <w:r w:rsidRPr="50859ED4">
        <w:rPr>
          <w:rFonts w:ascii="Lato" w:eastAsia="Lato" w:hAnsi="Lato" w:cs="Lato"/>
          <w:i/>
          <w:iCs/>
          <w:color w:val="000000" w:themeColor="text1"/>
          <w:sz w:val="22"/>
          <w:szCs w:val="22"/>
          <w:lang w:val="it"/>
        </w:rPr>
        <w:t>t-shirt</w:t>
      </w:r>
      <w:r w:rsidRPr="50859ED4">
        <w:rPr>
          <w:rFonts w:ascii="Lato" w:eastAsia="Lato" w:hAnsi="Lato" w:cs="Lato"/>
          <w:color w:val="000000" w:themeColor="text1"/>
          <w:sz w:val="22"/>
          <w:szCs w:val="22"/>
          <w:lang w:val="it"/>
        </w:rPr>
        <w:t xml:space="preserve"> di Carlo Giuliani, dal </w:t>
      </w:r>
      <w:r w:rsidRPr="50859ED4">
        <w:rPr>
          <w:rFonts w:ascii="Lato" w:eastAsia="Lato" w:hAnsi="Lato" w:cs="Lato"/>
          <w:i/>
          <w:iCs/>
          <w:color w:val="000000" w:themeColor="text1"/>
          <w:sz w:val="22"/>
          <w:szCs w:val="22"/>
          <w:lang w:val="it"/>
        </w:rPr>
        <w:t>foulard</w:t>
      </w:r>
      <w:r w:rsidR="32B3CF20" w:rsidRPr="50859ED4">
        <w:rPr>
          <w:rFonts w:ascii="Lato" w:eastAsia="Lato" w:hAnsi="Lato" w:cs="Lato"/>
          <w:i/>
          <w:iCs/>
          <w:color w:val="000000" w:themeColor="text1"/>
          <w:sz w:val="22"/>
          <w:szCs w:val="22"/>
          <w:lang w:val="it"/>
        </w:rPr>
        <w:t xml:space="preserve"> </w:t>
      </w:r>
      <w:r w:rsidRPr="50859ED4">
        <w:rPr>
          <w:rFonts w:ascii="Lato" w:eastAsia="Lato" w:hAnsi="Lato" w:cs="Lato"/>
          <w:color w:val="000000" w:themeColor="text1"/>
          <w:sz w:val="22"/>
          <w:szCs w:val="22"/>
          <w:lang w:val="it"/>
        </w:rPr>
        <w:t>dell’anarchico Pinelli ai pantaloni di Gino Strada. Questi abiti sono stati donati da cittadini e cittadine, studenti, familiari di vittime civili, attivisti e associazioni. Ogni capo è portatore di una storia: memoria personale, legame affettivo, gesto politico. I tessuti sono stati raccolti attraverso un processo partecipativo cominciato il 26 settembre 2021 proprio davanti al Monumento a Roberto Franceschi, e proseguito in tutta Italia fino al 2025.</w:t>
      </w:r>
      <w:r>
        <w:br/>
      </w:r>
      <w:r w:rsidRPr="50859ED4">
        <w:rPr>
          <w:rFonts w:ascii="Lato" w:eastAsia="Lato" w:hAnsi="Lato" w:cs="Lato"/>
          <w:color w:val="000000" w:themeColor="text1"/>
          <w:sz w:val="22"/>
          <w:szCs w:val="22"/>
          <w:lang w:val="it"/>
        </w:rPr>
        <w:t>La forma dell’abito, la sua stessa “silhouette”, corrisponde alla proiezione dell’ombra del Monumento a Roberto Franceschi. Ma che cosa è l’ombra, se non l’attestazione di una presenza? Una presenza differita che rimanda soprattutto a coloro che quegli abiti li hanno indossati. Così, nel mese di giugno del 2021, Patrizio Raso e un ristretto numero di persone sono ai piedi del Monumento per “raccoglierne l’ombra”.</w:t>
      </w:r>
      <w:r>
        <w:br/>
      </w:r>
      <w:r w:rsidRPr="50859ED4">
        <w:rPr>
          <w:rFonts w:ascii="Lato" w:eastAsia="Lato" w:hAnsi="Lato" w:cs="Lato"/>
          <w:sz w:val="22"/>
          <w:szCs w:val="22"/>
        </w:rPr>
        <w:t>Dall’ombra del Monumento a Roberto Franceschi, con gli indumenti emergono storie e fatti che superano la vicenda del singolo. Un’</w:t>
      </w:r>
      <w:r w:rsidRPr="50859ED4">
        <w:rPr>
          <w:rFonts w:ascii="Lato" w:eastAsia="Lato" w:hAnsi="Lato" w:cs="Lato"/>
          <w:i/>
          <w:iCs/>
          <w:sz w:val="22"/>
          <w:szCs w:val="22"/>
        </w:rPr>
        <w:t>ombra di tutti</w:t>
      </w:r>
      <w:r w:rsidRPr="50859ED4">
        <w:rPr>
          <w:rFonts w:ascii="Lato" w:eastAsia="Lato" w:hAnsi="Lato" w:cs="Lato"/>
          <w:sz w:val="22"/>
          <w:szCs w:val="22"/>
        </w:rPr>
        <w:t>, per agire la memoria di un paese che ricorda, resiste e determina un presidio di giustizia e democrazia.</w:t>
      </w:r>
    </w:p>
    <w:p w14:paraId="16F8A888" w14:textId="63462E1A" w:rsidR="56060245" w:rsidRDefault="56060245" w:rsidP="50859ED4">
      <w:pPr>
        <w:spacing w:before="280" w:after="280"/>
        <w:rPr>
          <w:rFonts w:ascii="Lato" w:eastAsia="Lato" w:hAnsi="Lato" w:cs="Lato"/>
          <w:sz w:val="22"/>
          <w:szCs w:val="22"/>
        </w:rPr>
      </w:pPr>
      <w:r w:rsidRPr="50859ED4">
        <w:rPr>
          <w:rFonts w:ascii="Lato" w:eastAsia="Lato" w:hAnsi="Lato" w:cs="Lato"/>
          <w:sz w:val="22"/>
          <w:szCs w:val="22"/>
        </w:rPr>
        <w:t>Alcuni abiti, lasciati parzialmente liberi dalla tessitura, mantengono la possibilità di essere indossati: da qui nasce l’idea di un “</w:t>
      </w:r>
      <w:r w:rsidRPr="50859ED4">
        <w:rPr>
          <w:rFonts w:ascii="Lato" w:eastAsia="Lato" w:hAnsi="Lato" w:cs="Lato"/>
          <w:b/>
          <w:bCs/>
          <w:sz w:val="22"/>
          <w:szCs w:val="22"/>
        </w:rPr>
        <w:t>abito collettivo</w:t>
      </w:r>
      <w:r w:rsidRPr="50859ED4">
        <w:rPr>
          <w:rFonts w:ascii="Lato" w:eastAsia="Lato" w:hAnsi="Lato" w:cs="Lato"/>
          <w:sz w:val="22"/>
          <w:szCs w:val="22"/>
        </w:rPr>
        <w:t xml:space="preserve">”, un corpo comune in movimento che, per essere trasportato, richiede il gesto condiviso di più persone. </w:t>
      </w:r>
      <w:r>
        <w:br/>
      </w:r>
      <w:r w:rsidRPr="50859ED4">
        <w:rPr>
          <w:rFonts w:ascii="Lato" w:eastAsia="Lato" w:hAnsi="Lato" w:cs="Lato"/>
          <w:sz w:val="22"/>
          <w:szCs w:val="22"/>
        </w:rPr>
        <w:t xml:space="preserve">Il </w:t>
      </w:r>
      <w:r w:rsidRPr="50859ED4">
        <w:rPr>
          <w:rFonts w:ascii="Lato" w:eastAsia="Lato" w:hAnsi="Lato" w:cs="Lato"/>
          <w:color w:val="000000" w:themeColor="text1"/>
          <w:sz w:val="22"/>
          <w:szCs w:val="22"/>
        </w:rPr>
        <w:t xml:space="preserve">progetto, che si è sviluppato con la collaborazione </w:t>
      </w:r>
      <w:r w:rsidRPr="50859ED4">
        <w:rPr>
          <w:rFonts w:ascii="Lato" w:eastAsia="Lato" w:hAnsi="Lato" w:cs="Lato"/>
          <w:sz w:val="22"/>
          <w:szCs w:val="22"/>
        </w:rPr>
        <w:t xml:space="preserve">del gruppo </w:t>
      </w:r>
      <w:r w:rsidRPr="50859ED4">
        <w:rPr>
          <w:rFonts w:ascii="Lato" w:eastAsia="Lato" w:hAnsi="Lato" w:cs="Lato"/>
          <w:b/>
          <w:bCs/>
          <w:sz w:val="22"/>
          <w:szCs w:val="22"/>
        </w:rPr>
        <w:t xml:space="preserve">Wurmkos </w:t>
      </w:r>
      <w:r w:rsidRPr="50859ED4">
        <w:rPr>
          <w:rFonts w:ascii="Lato" w:eastAsia="Lato" w:hAnsi="Lato" w:cs="Lato"/>
          <w:sz w:val="22"/>
          <w:szCs w:val="22"/>
        </w:rPr>
        <w:t>di Sesto San Giovanni, è stato tessuto a partire dal 2024 a Monno in Valcamonica con l’artigiana Gina Melotti, secondo la tradizione del pezzotto. Le storie di resistenza, trasformazione e giustizia si sono fuse in un’unica trama, dando vita a un’opera corale che fa della memoria attiva una forma di resistenza.</w:t>
      </w:r>
    </w:p>
    <w:p w14:paraId="35A94FDD" w14:textId="45E88EEB" w:rsidR="56060245" w:rsidRDefault="56060245" w:rsidP="50859ED4">
      <w:pPr>
        <w:spacing w:before="280" w:after="280"/>
        <w:rPr>
          <w:rFonts w:ascii="Lato" w:eastAsia="Lato" w:hAnsi="Lato" w:cs="Lato"/>
          <w:sz w:val="22"/>
          <w:szCs w:val="22"/>
        </w:rPr>
      </w:pPr>
      <w:r w:rsidRPr="50859ED4">
        <w:rPr>
          <w:rFonts w:ascii="Lato" w:eastAsia="Lato" w:hAnsi="Lato" w:cs="Lato"/>
          <w:sz w:val="22"/>
          <w:szCs w:val="22"/>
          <w:lang w:val="it"/>
        </w:rPr>
        <w:lastRenderedPageBreak/>
        <w:t xml:space="preserve">Una </w:t>
      </w:r>
      <w:r w:rsidRPr="50859ED4">
        <w:rPr>
          <w:rFonts w:ascii="Lato" w:eastAsia="Lato" w:hAnsi="Lato" w:cs="Lato"/>
          <w:b/>
          <w:bCs/>
          <w:sz w:val="22"/>
          <w:szCs w:val="22"/>
          <w:lang w:val="it"/>
        </w:rPr>
        <w:t>sezione d’archivio</w:t>
      </w:r>
      <w:r w:rsidRPr="50859ED4">
        <w:rPr>
          <w:rFonts w:ascii="Lato" w:eastAsia="Lato" w:hAnsi="Lato" w:cs="Lato"/>
          <w:sz w:val="22"/>
          <w:szCs w:val="22"/>
          <w:lang w:val="it"/>
        </w:rPr>
        <w:t xml:space="preserve"> della mostra presenta materiali storici della Fondazione Roberto Franceschi — volantini, manifesti, filmati e documenti — che raccontano la Milano degli anni Settanta, la vicenda di Franceschi e la nascita del monumento, anche grazie al contributo di Enzo Mari e della comunità artistica milanese.</w:t>
      </w:r>
    </w:p>
    <w:p w14:paraId="3AA0E01E" w14:textId="523E39E5" w:rsidR="50859ED4" w:rsidRDefault="50859ED4" w:rsidP="50859ED4">
      <w:pPr>
        <w:spacing w:before="280" w:after="280"/>
        <w:rPr>
          <w:rFonts w:ascii="Lato" w:eastAsia="Lato" w:hAnsi="Lato" w:cs="Lato"/>
          <w:sz w:val="20"/>
          <w:szCs w:val="20"/>
          <w:lang w:val="it"/>
        </w:rPr>
      </w:pPr>
    </w:p>
    <w:p w14:paraId="3883A4B7" w14:textId="68F25AFC" w:rsidR="56060245" w:rsidRDefault="56060245" w:rsidP="50859ED4">
      <w:pPr>
        <w:spacing w:before="280" w:after="280"/>
        <w:rPr>
          <w:rFonts w:ascii="Lato" w:eastAsia="Lato" w:hAnsi="Lato" w:cs="Lato"/>
          <w:sz w:val="22"/>
          <w:szCs w:val="22"/>
        </w:rPr>
      </w:pPr>
      <w:r w:rsidRPr="50859ED4">
        <w:rPr>
          <w:rFonts w:ascii="Lato" w:eastAsia="Lato" w:hAnsi="Lato" w:cs="Lato"/>
          <w:b/>
          <w:bCs/>
          <w:color w:val="FF0000"/>
          <w:lang w:val="it"/>
        </w:rPr>
        <w:t>Public Program</w:t>
      </w:r>
      <w:r>
        <w:br/>
      </w:r>
      <w:r w:rsidRPr="50859ED4">
        <w:rPr>
          <w:rFonts w:ascii="Lato" w:eastAsia="Lato" w:hAnsi="Lato" w:cs="Lato"/>
          <w:sz w:val="22"/>
          <w:szCs w:val="22"/>
          <w:lang w:val="it"/>
        </w:rPr>
        <w:t xml:space="preserve">Durante il periodo espositivo, la mostra sarà accompagnata da </w:t>
      </w:r>
      <w:r w:rsidRPr="50859ED4">
        <w:rPr>
          <w:rFonts w:ascii="Lato" w:eastAsia="Lato" w:hAnsi="Lato" w:cs="Lato"/>
          <w:b/>
          <w:bCs/>
          <w:sz w:val="22"/>
          <w:szCs w:val="22"/>
          <w:lang w:val="it"/>
        </w:rPr>
        <w:t>incontri pubblici</w:t>
      </w:r>
      <w:r w:rsidRPr="50859ED4">
        <w:rPr>
          <w:rFonts w:ascii="Lato" w:eastAsia="Lato" w:hAnsi="Lato" w:cs="Lato"/>
          <w:sz w:val="22"/>
          <w:szCs w:val="22"/>
          <w:lang w:val="it"/>
        </w:rPr>
        <w:t xml:space="preserve"> dedicati ai temi della memoria, della giustizia e della partecipazione civile:</w:t>
      </w:r>
    </w:p>
    <w:p w14:paraId="4F8E5640" w14:textId="7C134460" w:rsidR="56060245" w:rsidRDefault="56060245" w:rsidP="50859ED4">
      <w:pPr>
        <w:spacing w:line="240" w:lineRule="auto"/>
        <w:rPr>
          <w:rFonts w:ascii="Lato" w:eastAsia="Lato" w:hAnsi="Lato" w:cs="Lato"/>
          <w:sz w:val="22"/>
          <w:szCs w:val="22"/>
        </w:rPr>
      </w:pPr>
      <w:r w:rsidRPr="50859ED4">
        <w:rPr>
          <w:rFonts w:ascii="Lato" w:eastAsia="Lato" w:hAnsi="Lato" w:cs="Lato"/>
          <w:b/>
          <w:bCs/>
          <w:sz w:val="22"/>
          <w:szCs w:val="22"/>
          <w:lang w:val="it"/>
        </w:rPr>
        <w:t>I cordini della memoria: intrecciare giustizia e verità</w:t>
      </w:r>
      <w:r>
        <w:br/>
      </w:r>
      <w:r w:rsidR="5D7CCA50" w:rsidRPr="50859ED4">
        <w:rPr>
          <w:rFonts w:ascii="Lato" w:eastAsia="Lato" w:hAnsi="Lato" w:cs="Lato"/>
          <w:i/>
          <w:iCs/>
          <w:sz w:val="22"/>
          <w:szCs w:val="22"/>
          <w:lang w:val="it"/>
        </w:rPr>
        <w:t>V</w:t>
      </w:r>
      <w:r w:rsidRPr="50859ED4">
        <w:rPr>
          <w:rFonts w:ascii="Lato" w:eastAsia="Lato" w:hAnsi="Lato" w:cs="Lato"/>
          <w:i/>
          <w:iCs/>
          <w:sz w:val="22"/>
          <w:szCs w:val="22"/>
          <w:lang w:val="it"/>
        </w:rPr>
        <w:t>enerdì 5 dicembre 2025, ore 17.00 – 18.30</w:t>
      </w:r>
    </w:p>
    <w:p w14:paraId="55C59089" w14:textId="6E218B99" w:rsidR="56060245" w:rsidRDefault="56060245" w:rsidP="50859ED4">
      <w:pPr>
        <w:spacing w:line="240" w:lineRule="auto"/>
        <w:rPr>
          <w:rFonts w:ascii="Lato" w:eastAsia="Lato" w:hAnsi="Lato" w:cs="Lato"/>
          <w:sz w:val="22"/>
          <w:szCs w:val="22"/>
        </w:rPr>
      </w:pPr>
      <w:r w:rsidRPr="50859ED4">
        <w:rPr>
          <w:rFonts w:ascii="Lato" w:eastAsia="Lato" w:hAnsi="Lato" w:cs="Lato"/>
          <w:sz w:val="22"/>
          <w:szCs w:val="22"/>
          <w:lang w:val="it"/>
        </w:rPr>
        <w:t>L’incontro nasce dal desiderio di intrecciare memoria, giustizia e arte attraverso le voci dei familiari delle vittime delle stragi di Piazza Fontana, Piazza della Loggia e Bologna.</w:t>
      </w:r>
      <w:r>
        <w:br/>
      </w:r>
      <w:r w:rsidRPr="50859ED4">
        <w:rPr>
          <w:rFonts w:ascii="Lato" w:eastAsia="Lato" w:hAnsi="Lato" w:cs="Lato"/>
          <w:sz w:val="22"/>
          <w:szCs w:val="22"/>
        </w:rPr>
        <w:t>Intervengono Federico Sinicato e Paolo Dendena (Associazione Piazza Fontana 12 dicembre '69), Claudia e Silvia Pinelli, Manlio Milani (Casa della Memoria di Brescia), Mario Capponi (Fondazione Clementina Calzari Trebeschi), Paolo Lambertini e Paolo Sacrati (Associazione tra i familiari delle vittime della strage alla stazione di Bologna del 2 agosto 1980). Conduce Massimo Pisa (La Repubblica).</w:t>
      </w:r>
    </w:p>
    <w:p w14:paraId="7585967B" w14:textId="00274F7D" w:rsidR="50859ED4" w:rsidRDefault="50859ED4" w:rsidP="50859ED4">
      <w:pPr>
        <w:spacing w:line="240" w:lineRule="auto"/>
        <w:rPr>
          <w:rFonts w:ascii="Lato" w:eastAsia="Lato" w:hAnsi="Lato" w:cs="Lato"/>
          <w:sz w:val="12"/>
          <w:szCs w:val="12"/>
        </w:rPr>
      </w:pPr>
    </w:p>
    <w:p w14:paraId="6880E8F6" w14:textId="27460A1F" w:rsidR="56060245" w:rsidRDefault="56060245" w:rsidP="50859ED4">
      <w:pPr>
        <w:spacing w:before="240" w:after="240" w:line="240" w:lineRule="auto"/>
        <w:rPr>
          <w:rFonts w:ascii="Lato" w:eastAsia="Lato" w:hAnsi="Lato" w:cs="Lato"/>
          <w:sz w:val="22"/>
          <w:szCs w:val="22"/>
        </w:rPr>
      </w:pPr>
      <w:r w:rsidRPr="50859ED4">
        <w:rPr>
          <w:rFonts w:ascii="Lato" w:eastAsia="Lato" w:hAnsi="Lato" w:cs="Lato"/>
          <w:b/>
          <w:bCs/>
          <w:sz w:val="22"/>
          <w:szCs w:val="22"/>
          <w:lang w:val="it"/>
        </w:rPr>
        <w:t>Archivi della disobbedienza</w:t>
      </w:r>
      <w:r>
        <w:br/>
      </w:r>
      <w:r w:rsidRPr="50859ED4">
        <w:rPr>
          <w:rFonts w:ascii="Lato" w:eastAsia="Lato" w:hAnsi="Lato" w:cs="Lato"/>
          <w:i/>
          <w:iCs/>
          <w:sz w:val="22"/>
          <w:szCs w:val="22"/>
          <w:lang w:val="it"/>
        </w:rPr>
        <w:t>Martedì 16 dicembre 2025, ore 17.00 – 18.30</w:t>
      </w:r>
    </w:p>
    <w:p w14:paraId="294AB79D" w14:textId="2C58AF0A" w:rsidR="56060245" w:rsidRDefault="56060245" w:rsidP="50859ED4">
      <w:pPr>
        <w:spacing w:before="240" w:after="240" w:line="240" w:lineRule="auto"/>
        <w:rPr>
          <w:rFonts w:ascii="Lato" w:eastAsia="Lato" w:hAnsi="Lato" w:cs="Lato"/>
          <w:sz w:val="22"/>
          <w:szCs w:val="22"/>
        </w:rPr>
      </w:pPr>
      <w:r w:rsidRPr="50859ED4">
        <w:rPr>
          <w:rFonts w:ascii="Lato" w:eastAsia="Lato" w:hAnsi="Lato" w:cs="Lato"/>
          <w:sz w:val="22"/>
          <w:szCs w:val="22"/>
        </w:rPr>
        <w:t>Un dialogo tra archivi critici e istituzionali per interrogarsi su come costruire e tramandare la memoria collettiva, le forme di resistenza e le pratiche di giustizia.</w:t>
      </w:r>
      <w:r>
        <w:br/>
      </w:r>
      <w:r w:rsidRPr="50859ED4">
        <w:rPr>
          <w:rFonts w:ascii="Lato" w:eastAsia="Lato" w:hAnsi="Lato" w:cs="Lato"/>
          <w:sz w:val="22"/>
          <w:szCs w:val="22"/>
        </w:rPr>
        <w:t xml:space="preserve">Intervengono Marco Scotini (curatore), Ilaria Moroni (Direttrice Archivio Flamigni), Debora Migliucci (Direttrice Archivio del Lavoro), Sara Zanisi (Direttrice Istituto Ferruccio Parri), Maria Fratelli (Direttrice </w:t>
      </w:r>
      <w:r w:rsidR="61A6F86F" w:rsidRPr="50859ED4">
        <w:rPr>
          <w:rFonts w:ascii="Lato" w:eastAsia="Lato" w:hAnsi="Lato" w:cs="Lato"/>
          <w:sz w:val="22"/>
          <w:szCs w:val="22"/>
        </w:rPr>
        <w:t>Unità Progetti Speciali e Fabbrica del Vapore</w:t>
      </w:r>
      <w:r w:rsidRPr="50859ED4">
        <w:rPr>
          <w:rFonts w:ascii="Lato" w:eastAsia="Lato" w:hAnsi="Lato" w:cs="Lato"/>
          <w:sz w:val="22"/>
          <w:szCs w:val="22"/>
        </w:rPr>
        <w:t>). Coordina Benedetta Tobagi, storica.</w:t>
      </w:r>
    </w:p>
    <w:p w14:paraId="419B6732" w14:textId="25AFCB65" w:rsidR="50859ED4" w:rsidRDefault="50859ED4" w:rsidP="50859ED4">
      <w:pPr>
        <w:spacing w:before="240" w:after="240" w:line="240" w:lineRule="auto"/>
        <w:ind w:firstLine="720"/>
        <w:rPr>
          <w:rFonts w:ascii="Lato" w:eastAsia="Lato" w:hAnsi="Lato" w:cs="Lato"/>
          <w:sz w:val="12"/>
          <w:szCs w:val="12"/>
        </w:rPr>
      </w:pPr>
    </w:p>
    <w:p w14:paraId="7172DC89" w14:textId="4E708664" w:rsidR="56060245" w:rsidRDefault="56060245" w:rsidP="50859ED4">
      <w:pPr>
        <w:spacing w:before="240" w:after="240" w:line="240" w:lineRule="auto"/>
        <w:rPr>
          <w:rFonts w:ascii="Lato" w:eastAsia="Lato" w:hAnsi="Lato" w:cs="Lato"/>
          <w:sz w:val="22"/>
          <w:szCs w:val="22"/>
        </w:rPr>
      </w:pPr>
      <w:r w:rsidRPr="50859ED4">
        <w:rPr>
          <w:rFonts w:ascii="Lato" w:eastAsia="Lato" w:hAnsi="Lato" w:cs="Lato"/>
          <w:b/>
          <w:bCs/>
          <w:sz w:val="22"/>
          <w:szCs w:val="22"/>
          <w:lang w:val="it"/>
        </w:rPr>
        <w:t>Colonialismo e immigrazione: storia, lingue e politiche del presente</w:t>
      </w:r>
      <w:r>
        <w:br/>
      </w:r>
      <w:r w:rsidRPr="50859ED4">
        <w:rPr>
          <w:rFonts w:ascii="Lato" w:eastAsia="Lato" w:hAnsi="Lato" w:cs="Lato"/>
          <w:i/>
          <w:iCs/>
          <w:sz w:val="22"/>
          <w:szCs w:val="22"/>
          <w:lang w:val="it"/>
        </w:rPr>
        <w:t>Mercoledì 17 dicembre 2025, ore 17.00 – 18.30</w:t>
      </w:r>
    </w:p>
    <w:p w14:paraId="7E000667" w14:textId="6EA83329" w:rsidR="56060245" w:rsidRDefault="56060245" w:rsidP="50859ED4">
      <w:pPr>
        <w:spacing w:line="240" w:lineRule="auto"/>
        <w:rPr>
          <w:rFonts w:ascii="Lato" w:eastAsia="Lato" w:hAnsi="Lato" w:cs="Lato"/>
          <w:sz w:val="22"/>
          <w:szCs w:val="22"/>
          <w:lang w:val="it"/>
        </w:rPr>
      </w:pPr>
      <w:r w:rsidRPr="63120F3D">
        <w:rPr>
          <w:rFonts w:ascii="Lato" w:eastAsia="Lato" w:hAnsi="Lato" w:cs="Lato"/>
          <w:sz w:val="22"/>
          <w:szCs w:val="22"/>
          <w:lang w:val="it"/>
        </w:rPr>
        <w:t>Un confronto pubblico sul rapporto tra passato coloniale e presente migratorio in Italia, intrecciando prospettive storiche, linguistiche, economiche e politiche.</w:t>
      </w:r>
      <w:r>
        <w:br/>
      </w:r>
      <w:r w:rsidRPr="63120F3D">
        <w:rPr>
          <w:rFonts w:ascii="Lato" w:eastAsia="Lato" w:hAnsi="Lato" w:cs="Lato"/>
          <w:sz w:val="22"/>
          <w:szCs w:val="22"/>
          <w:lang w:val="it"/>
        </w:rPr>
        <w:t xml:space="preserve">Intervengono Mari D’Agostino (Sociolinguista, Università di Palermo), Michele Colucci (Ricercatore CNR, Istituto di studi sulle società del Mediterraneo), </w:t>
      </w:r>
      <w:r w:rsidR="2927109F" w:rsidRPr="63120F3D">
        <w:rPr>
          <w:rFonts w:ascii="Lato" w:eastAsia="Lato" w:hAnsi="Lato" w:cs="Lato"/>
          <w:sz w:val="22"/>
          <w:szCs w:val="22"/>
          <w:lang w:val="it"/>
        </w:rPr>
        <w:t>Samuele Davide Molli (</w:t>
      </w:r>
      <w:r w:rsidR="0C39C3FA" w:rsidRPr="63120F3D">
        <w:rPr>
          <w:rFonts w:ascii="Lato" w:eastAsia="Lato" w:hAnsi="Lato" w:cs="Lato"/>
          <w:sz w:val="22"/>
          <w:szCs w:val="22"/>
          <w:lang w:val="it"/>
        </w:rPr>
        <w:t>R</w:t>
      </w:r>
      <w:r w:rsidRPr="63120F3D">
        <w:rPr>
          <w:rFonts w:ascii="Lato" w:eastAsia="Lato" w:hAnsi="Lato" w:cs="Lato"/>
          <w:sz w:val="22"/>
          <w:szCs w:val="22"/>
          <w:lang w:val="it"/>
        </w:rPr>
        <w:t>icercatore del Network Roberto Franceschi), Cecilia Gnocchi (Attivista, cofondatrice del progetto RAM Restauro Arte Memoria), Primo Minelli (Presidente ANPI Provinciale di Milano). Coordina Lorenza Ghidini, giornalista (Direttrice Radio Popolare).</w:t>
      </w:r>
    </w:p>
    <w:sectPr w:rsidR="56060245">
      <w:headerReference w:type="default" r:id="rId16"/>
      <w:footerReference w:type="default" r:id="rId17"/>
      <w:pgSz w:w="11906" w:h="16838"/>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3D89" w14:textId="77777777" w:rsidR="00E07901" w:rsidRDefault="00E07901">
      <w:pPr>
        <w:spacing w:after="0" w:line="240" w:lineRule="auto"/>
      </w:pPr>
      <w:r>
        <w:separator/>
      </w:r>
    </w:p>
  </w:endnote>
  <w:endnote w:type="continuationSeparator" w:id="0">
    <w:p w14:paraId="152512F1" w14:textId="77777777" w:rsidR="00E07901" w:rsidRDefault="00E0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0859ED4" w14:paraId="45A35467" w14:textId="77777777" w:rsidTr="50859ED4">
      <w:trPr>
        <w:trHeight w:val="300"/>
      </w:trPr>
      <w:tc>
        <w:tcPr>
          <w:tcW w:w="3210" w:type="dxa"/>
        </w:tcPr>
        <w:p w14:paraId="0A05A4F1" w14:textId="70AF0DC8" w:rsidR="50859ED4" w:rsidRDefault="50859ED4" w:rsidP="50859ED4">
          <w:pPr>
            <w:pStyle w:val="Intestazione"/>
            <w:ind w:left="-115"/>
          </w:pPr>
        </w:p>
      </w:tc>
      <w:tc>
        <w:tcPr>
          <w:tcW w:w="3210" w:type="dxa"/>
        </w:tcPr>
        <w:p w14:paraId="720C3871" w14:textId="44338269" w:rsidR="50859ED4" w:rsidRDefault="50859ED4" w:rsidP="50859ED4">
          <w:pPr>
            <w:pStyle w:val="Intestazione"/>
            <w:jc w:val="center"/>
          </w:pPr>
        </w:p>
      </w:tc>
      <w:tc>
        <w:tcPr>
          <w:tcW w:w="3210" w:type="dxa"/>
        </w:tcPr>
        <w:p w14:paraId="76639796" w14:textId="27603338" w:rsidR="50859ED4" w:rsidRDefault="50859ED4" w:rsidP="50859ED4">
          <w:pPr>
            <w:pStyle w:val="Intestazione"/>
            <w:ind w:right="-115"/>
            <w:jc w:val="right"/>
          </w:pPr>
        </w:p>
      </w:tc>
    </w:tr>
  </w:tbl>
  <w:p w14:paraId="29564568" w14:textId="03BC2FD4" w:rsidR="50859ED4" w:rsidRDefault="50859ED4" w:rsidP="50859E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FD0B" w14:textId="77777777" w:rsidR="00E07901" w:rsidRDefault="00E07901">
      <w:pPr>
        <w:spacing w:after="0" w:line="240" w:lineRule="auto"/>
      </w:pPr>
      <w:r>
        <w:separator/>
      </w:r>
    </w:p>
  </w:footnote>
  <w:footnote w:type="continuationSeparator" w:id="0">
    <w:p w14:paraId="1F9C7EEE" w14:textId="77777777" w:rsidR="00E07901" w:rsidRDefault="00E0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0859ED4" w14:paraId="00B3EFA0" w14:textId="77777777" w:rsidTr="50859ED4">
      <w:trPr>
        <w:trHeight w:val="300"/>
      </w:trPr>
      <w:tc>
        <w:tcPr>
          <w:tcW w:w="3210" w:type="dxa"/>
        </w:tcPr>
        <w:p w14:paraId="75906A2C" w14:textId="44B0A3A3" w:rsidR="50859ED4" w:rsidRDefault="50859ED4" w:rsidP="50859ED4">
          <w:pPr>
            <w:pStyle w:val="Intestazione"/>
            <w:ind w:left="-115"/>
          </w:pPr>
        </w:p>
      </w:tc>
      <w:tc>
        <w:tcPr>
          <w:tcW w:w="3210" w:type="dxa"/>
        </w:tcPr>
        <w:p w14:paraId="3539F5A1" w14:textId="41C33B2D" w:rsidR="50859ED4" w:rsidRDefault="50859ED4" w:rsidP="50859ED4">
          <w:pPr>
            <w:pStyle w:val="Intestazione"/>
            <w:jc w:val="center"/>
          </w:pPr>
        </w:p>
      </w:tc>
      <w:tc>
        <w:tcPr>
          <w:tcW w:w="3210" w:type="dxa"/>
        </w:tcPr>
        <w:p w14:paraId="46D155E9" w14:textId="34B0C445" w:rsidR="50859ED4" w:rsidRDefault="50859ED4" w:rsidP="50859ED4">
          <w:pPr>
            <w:pStyle w:val="Intestazione"/>
            <w:ind w:right="-115"/>
            <w:jc w:val="right"/>
          </w:pPr>
        </w:p>
      </w:tc>
    </w:tr>
  </w:tbl>
  <w:p w14:paraId="57F2348C" w14:textId="4D4C3BB7" w:rsidR="50859ED4" w:rsidRDefault="50859ED4" w:rsidP="50859ED4">
    <w:pPr>
      <w:pStyle w:val="Intestazione"/>
    </w:pPr>
  </w:p>
</w:hdr>
</file>

<file path=word/intelligence2.xml><?xml version="1.0" encoding="utf-8"?>
<int2:intelligence xmlns:int2="http://schemas.microsoft.com/office/intelligence/2020/intelligence" xmlns:oel="http://schemas.microsoft.com/office/2019/extlst">
  <int2:observations>
    <int2:textHash int2:hashCode="EeWeGQKWNeNMhX" int2:id="Qbn76bjM">
      <int2:state int2:value="Rejected" int2:type="spell"/>
    </int2:textHash>
    <int2:textHash int2:hashCode="yE9RkO5CGU/Ejq" int2:id="3CbkLdeb">
      <int2:state int2:value="Rejected" int2:type="spell"/>
    </int2:textHash>
    <int2:bookmark int2:bookmarkName="_Int_MVtCLjnA" int2:invalidationBookmarkName="" int2:hashCode="euCnDs53p5OwT2" int2:id="c8XIVxx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8E6E"/>
    <w:multiLevelType w:val="hybridMultilevel"/>
    <w:tmpl w:val="501C9276"/>
    <w:lvl w:ilvl="0" w:tplc="5E882288">
      <w:start w:val="1"/>
      <w:numFmt w:val="bullet"/>
      <w:lvlText w:val=""/>
      <w:lvlJc w:val="left"/>
      <w:pPr>
        <w:ind w:left="720" w:hanging="360"/>
      </w:pPr>
      <w:rPr>
        <w:rFonts w:ascii="Symbol" w:hAnsi="Symbol" w:hint="default"/>
      </w:rPr>
    </w:lvl>
    <w:lvl w:ilvl="1" w:tplc="18083FC0">
      <w:start w:val="1"/>
      <w:numFmt w:val="bullet"/>
      <w:lvlText w:val="o"/>
      <w:lvlJc w:val="left"/>
      <w:pPr>
        <w:ind w:left="1440" w:hanging="360"/>
      </w:pPr>
      <w:rPr>
        <w:rFonts w:ascii="Courier New" w:hAnsi="Courier New" w:hint="default"/>
      </w:rPr>
    </w:lvl>
    <w:lvl w:ilvl="2" w:tplc="3818786C">
      <w:start w:val="1"/>
      <w:numFmt w:val="bullet"/>
      <w:lvlText w:val=""/>
      <w:lvlJc w:val="left"/>
      <w:pPr>
        <w:ind w:left="2160" w:hanging="360"/>
      </w:pPr>
      <w:rPr>
        <w:rFonts w:ascii="Wingdings" w:hAnsi="Wingdings" w:hint="default"/>
      </w:rPr>
    </w:lvl>
    <w:lvl w:ilvl="3" w:tplc="2BF48F66">
      <w:start w:val="1"/>
      <w:numFmt w:val="bullet"/>
      <w:lvlText w:val=""/>
      <w:lvlJc w:val="left"/>
      <w:pPr>
        <w:ind w:left="2880" w:hanging="360"/>
      </w:pPr>
      <w:rPr>
        <w:rFonts w:ascii="Symbol" w:hAnsi="Symbol" w:hint="default"/>
      </w:rPr>
    </w:lvl>
    <w:lvl w:ilvl="4" w:tplc="D4DC8920">
      <w:start w:val="1"/>
      <w:numFmt w:val="bullet"/>
      <w:lvlText w:val="o"/>
      <w:lvlJc w:val="left"/>
      <w:pPr>
        <w:ind w:left="3600" w:hanging="360"/>
      </w:pPr>
      <w:rPr>
        <w:rFonts w:ascii="Courier New" w:hAnsi="Courier New" w:hint="default"/>
      </w:rPr>
    </w:lvl>
    <w:lvl w:ilvl="5" w:tplc="04603B54">
      <w:start w:val="1"/>
      <w:numFmt w:val="bullet"/>
      <w:lvlText w:val=""/>
      <w:lvlJc w:val="left"/>
      <w:pPr>
        <w:ind w:left="4320" w:hanging="360"/>
      </w:pPr>
      <w:rPr>
        <w:rFonts w:ascii="Wingdings" w:hAnsi="Wingdings" w:hint="default"/>
      </w:rPr>
    </w:lvl>
    <w:lvl w:ilvl="6" w:tplc="7E0E64D2">
      <w:start w:val="1"/>
      <w:numFmt w:val="bullet"/>
      <w:lvlText w:val=""/>
      <w:lvlJc w:val="left"/>
      <w:pPr>
        <w:ind w:left="5040" w:hanging="360"/>
      </w:pPr>
      <w:rPr>
        <w:rFonts w:ascii="Symbol" w:hAnsi="Symbol" w:hint="default"/>
      </w:rPr>
    </w:lvl>
    <w:lvl w:ilvl="7" w:tplc="4922FFA6">
      <w:start w:val="1"/>
      <w:numFmt w:val="bullet"/>
      <w:lvlText w:val="o"/>
      <w:lvlJc w:val="left"/>
      <w:pPr>
        <w:ind w:left="5760" w:hanging="360"/>
      </w:pPr>
      <w:rPr>
        <w:rFonts w:ascii="Courier New" w:hAnsi="Courier New" w:hint="default"/>
      </w:rPr>
    </w:lvl>
    <w:lvl w:ilvl="8" w:tplc="2B06DFD4">
      <w:start w:val="1"/>
      <w:numFmt w:val="bullet"/>
      <w:lvlText w:val=""/>
      <w:lvlJc w:val="left"/>
      <w:pPr>
        <w:ind w:left="6480" w:hanging="360"/>
      </w:pPr>
      <w:rPr>
        <w:rFonts w:ascii="Wingdings" w:hAnsi="Wingdings" w:hint="default"/>
      </w:rPr>
    </w:lvl>
  </w:abstractNum>
  <w:abstractNum w:abstractNumId="1" w15:restartNumberingAfterBreak="0">
    <w:nsid w:val="3BF71BE7"/>
    <w:multiLevelType w:val="hybridMultilevel"/>
    <w:tmpl w:val="686EA24E"/>
    <w:lvl w:ilvl="0" w:tplc="177660D4">
      <w:start w:val="1"/>
      <w:numFmt w:val="bullet"/>
      <w:lvlText w:val=""/>
      <w:lvlJc w:val="left"/>
      <w:pPr>
        <w:ind w:left="720" w:hanging="360"/>
      </w:pPr>
      <w:rPr>
        <w:rFonts w:ascii="Symbol" w:hAnsi="Symbol" w:hint="default"/>
      </w:rPr>
    </w:lvl>
    <w:lvl w:ilvl="1" w:tplc="0262B81C">
      <w:start w:val="1"/>
      <w:numFmt w:val="bullet"/>
      <w:lvlText w:val="o"/>
      <w:lvlJc w:val="left"/>
      <w:pPr>
        <w:ind w:left="1440" w:hanging="360"/>
      </w:pPr>
      <w:rPr>
        <w:rFonts w:ascii="Courier New" w:hAnsi="Courier New" w:hint="default"/>
      </w:rPr>
    </w:lvl>
    <w:lvl w:ilvl="2" w:tplc="B060D25C">
      <w:start w:val="1"/>
      <w:numFmt w:val="bullet"/>
      <w:lvlText w:val=""/>
      <w:lvlJc w:val="left"/>
      <w:pPr>
        <w:ind w:left="2160" w:hanging="360"/>
      </w:pPr>
      <w:rPr>
        <w:rFonts w:ascii="Wingdings" w:hAnsi="Wingdings" w:hint="default"/>
      </w:rPr>
    </w:lvl>
    <w:lvl w:ilvl="3" w:tplc="CBF031B8">
      <w:start w:val="1"/>
      <w:numFmt w:val="bullet"/>
      <w:lvlText w:val=""/>
      <w:lvlJc w:val="left"/>
      <w:pPr>
        <w:ind w:left="2880" w:hanging="360"/>
      </w:pPr>
      <w:rPr>
        <w:rFonts w:ascii="Symbol" w:hAnsi="Symbol" w:hint="default"/>
      </w:rPr>
    </w:lvl>
    <w:lvl w:ilvl="4" w:tplc="ED1A7FDE">
      <w:start w:val="1"/>
      <w:numFmt w:val="bullet"/>
      <w:lvlText w:val="o"/>
      <w:lvlJc w:val="left"/>
      <w:pPr>
        <w:ind w:left="3600" w:hanging="360"/>
      </w:pPr>
      <w:rPr>
        <w:rFonts w:ascii="Courier New" w:hAnsi="Courier New" w:hint="default"/>
      </w:rPr>
    </w:lvl>
    <w:lvl w:ilvl="5" w:tplc="CAFCBD6E">
      <w:start w:val="1"/>
      <w:numFmt w:val="bullet"/>
      <w:lvlText w:val=""/>
      <w:lvlJc w:val="left"/>
      <w:pPr>
        <w:ind w:left="4320" w:hanging="360"/>
      </w:pPr>
      <w:rPr>
        <w:rFonts w:ascii="Wingdings" w:hAnsi="Wingdings" w:hint="default"/>
      </w:rPr>
    </w:lvl>
    <w:lvl w:ilvl="6" w:tplc="C67AF3C0">
      <w:start w:val="1"/>
      <w:numFmt w:val="bullet"/>
      <w:lvlText w:val=""/>
      <w:lvlJc w:val="left"/>
      <w:pPr>
        <w:ind w:left="5040" w:hanging="360"/>
      </w:pPr>
      <w:rPr>
        <w:rFonts w:ascii="Symbol" w:hAnsi="Symbol" w:hint="default"/>
      </w:rPr>
    </w:lvl>
    <w:lvl w:ilvl="7" w:tplc="97ECB298">
      <w:start w:val="1"/>
      <w:numFmt w:val="bullet"/>
      <w:lvlText w:val="o"/>
      <w:lvlJc w:val="left"/>
      <w:pPr>
        <w:ind w:left="5760" w:hanging="360"/>
      </w:pPr>
      <w:rPr>
        <w:rFonts w:ascii="Courier New" w:hAnsi="Courier New" w:hint="default"/>
      </w:rPr>
    </w:lvl>
    <w:lvl w:ilvl="8" w:tplc="DF009D0C">
      <w:start w:val="1"/>
      <w:numFmt w:val="bullet"/>
      <w:lvlText w:val=""/>
      <w:lvlJc w:val="left"/>
      <w:pPr>
        <w:ind w:left="6480" w:hanging="360"/>
      </w:pPr>
      <w:rPr>
        <w:rFonts w:ascii="Wingdings" w:hAnsi="Wingdings" w:hint="default"/>
      </w:rPr>
    </w:lvl>
  </w:abstractNum>
  <w:abstractNum w:abstractNumId="2" w15:restartNumberingAfterBreak="0">
    <w:nsid w:val="42363EEF"/>
    <w:multiLevelType w:val="hybridMultilevel"/>
    <w:tmpl w:val="B060F218"/>
    <w:lvl w:ilvl="0" w:tplc="35684026">
      <w:start w:val="1"/>
      <w:numFmt w:val="bullet"/>
      <w:lvlText w:val=""/>
      <w:lvlJc w:val="left"/>
      <w:pPr>
        <w:ind w:left="720" w:hanging="360"/>
      </w:pPr>
      <w:rPr>
        <w:rFonts w:ascii="Symbol" w:hAnsi="Symbol" w:hint="default"/>
      </w:rPr>
    </w:lvl>
    <w:lvl w:ilvl="1" w:tplc="3C0C15B0">
      <w:start w:val="1"/>
      <w:numFmt w:val="bullet"/>
      <w:lvlText w:val="o"/>
      <w:lvlJc w:val="left"/>
      <w:pPr>
        <w:ind w:left="1440" w:hanging="360"/>
      </w:pPr>
      <w:rPr>
        <w:rFonts w:ascii="Courier New" w:hAnsi="Courier New" w:hint="default"/>
      </w:rPr>
    </w:lvl>
    <w:lvl w:ilvl="2" w:tplc="7214E348">
      <w:start w:val="1"/>
      <w:numFmt w:val="bullet"/>
      <w:lvlText w:val=""/>
      <w:lvlJc w:val="left"/>
      <w:pPr>
        <w:ind w:left="2160" w:hanging="360"/>
      </w:pPr>
      <w:rPr>
        <w:rFonts w:ascii="Wingdings" w:hAnsi="Wingdings" w:hint="default"/>
      </w:rPr>
    </w:lvl>
    <w:lvl w:ilvl="3" w:tplc="0636A76C">
      <w:start w:val="1"/>
      <w:numFmt w:val="bullet"/>
      <w:lvlText w:val=""/>
      <w:lvlJc w:val="left"/>
      <w:pPr>
        <w:ind w:left="2880" w:hanging="360"/>
      </w:pPr>
      <w:rPr>
        <w:rFonts w:ascii="Symbol" w:hAnsi="Symbol" w:hint="default"/>
      </w:rPr>
    </w:lvl>
    <w:lvl w:ilvl="4" w:tplc="6FA47CA8">
      <w:start w:val="1"/>
      <w:numFmt w:val="bullet"/>
      <w:lvlText w:val="o"/>
      <w:lvlJc w:val="left"/>
      <w:pPr>
        <w:ind w:left="3600" w:hanging="360"/>
      </w:pPr>
      <w:rPr>
        <w:rFonts w:ascii="Courier New" w:hAnsi="Courier New" w:hint="default"/>
      </w:rPr>
    </w:lvl>
    <w:lvl w:ilvl="5" w:tplc="A8CE5D3A">
      <w:start w:val="1"/>
      <w:numFmt w:val="bullet"/>
      <w:lvlText w:val=""/>
      <w:lvlJc w:val="left"/>
      <w:pPr>
        <w:ind w:left="4320" w:hanging="360"/>
      </w:pPr>
      <w:rPr>
        <w:rFonts w:ascii="Wingdings" w:hAnsi="Wingdings" w:hint="default"/>
      </w:rPr>
    </w:lvl>
    <w:lvl w:ilvl="6" w:tplc="CC7E77CA">
      <w:start w:val="1"/>
      <w:numFmt w:val="bullet"/>
      <w:lvlText w:val=""/>
      <w:lvlJc w:val="left"/>
      <w:pPr>
        <w:ind w:left="5040" w:hanging="360"/>
      </w:pPr>
      <w:rPr>
        <w:rFonts w:ascii="Symbol" w:hAnsi="Symbol" w:hint="default"/>
      </w:rPr>
    </w:lvl>
    <w:lvl w:ilvl="7" w:tplc="E4AAED14">
      <w:start w:val="1"/>
      <w:numFmt w:val="bullet"/>
      <w:lvlText w:val="o"/>
      <w:lvlJc w:val="left"/>
      <w:pPr>
        <w:ind w:left="5760" w:hanging="360"/>
      </w:pPr>
      <w:rPr>
        <w:rFonts w:ascii="Courier New" w:hAnsi="Courier New" w:hint="default"/>
      </w:rPr>
    </w:lvl>
    <w:lvl w:ilvl="8" w:tplc="DF2AE642">
      <w:start w:val="1"/>
      <w:numFmt w:val="bullet"/>
      <w:lvlText w:val=""/>
      <w:lvlJc w:val="left"/>
      <w:pPr>
        <w:ind w:left="6480" w:hanging="360"/>
      </w:pPr>
      <w:rPr>
        <w:rFonts w:ascii="Wingdings" w:hAnsi="Wingdings" w:hint="default"/>
      </w:rPr>
    </w:lvl>
  </w:abstractNum>
  <w:num w:numId="1" w16cid:durableId="1693797666">
    <w:abstractNumId w:val="1"/>
  </w:num>
  <w:num w:numId="2" w16cid:durableId="1033459231">
    <w:abstractNumId w:val="2"/>
  </w:num>
  <w:num w:numId="3" w16cid:durableId="200955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B768D2"/>
    <w:rsid w:val="0005AA1D"/>
    <w:rsid w:val="0010613B"/>
    <w:rsid w:val="0053360B"/>
    <w:rsid w:val="0061C168"/>
    <w:rsid w:val="00A92814"/>
    <w:rsid w:val="00C23161"/>
    <w:rsid w:val="00E07901"/>
    <w:rsid w:val="00FB1ECA"/>
    <w:rsid w:val="01065988"/>
    <w:rsid w:val="010E9E55"/>
    <w:rsid w:val="0120DD16"/>
    <w:rsid w:val="01436880"/>
    <w:rsid w:val="01C4FF77"/>
    <w:rsid w:val="01C754AC"/>
    <w:rsid w:val="0276744E"/>
    <w:rsid w:val="0279AC5C"/>
    <w:rsid w:val="02A05594"/>
    <w:rsid w:val="02A9328F"/>
    <w:rsid w:val="02F84AA0"/>
    <w:rsid w:val="032D79B9"/>
    <w:rsid w:val="0356ACDA"/>
    <w:rsid w:val="037C0456"/>
    <w:rsid w:val="0385390D"/>
    <w:rsid w:val="03B9C4AC"/>
    <w:rsid w:val="03BCE202"/>
    <w:rsid w:val="04126982"/>
    <w:rsid w:val="044B6105"/>
    <w:rsid w:val="0450B4EC"/>
    <w:rsid w:val="04D60667"/>
    <w:rsid w:val="04F64661"/>
    <w:rsid w:val="052AF193"/>
    <w:rsid w:val="05BA74AE"/>
    <w:rsid w:val="05C02967"/>
    <w:rsid w:val="05F5DE19"/>
    <w:rsid w:val="06027342"/>
    <w:rsid w:val="06442658"/>
    <w:rsid w:val="06B73348"/>
    <w:rsid w:val="077DCD07"/>
    <w:rsid w:val="0784A944"/>
    <w:rsid w:val="07A4A98F"/>
    <w:rsid w:val="07B63CF2"/>
    <w:rsid w:val="07B768D2"/>
    <w:rsid w:val="07BA2282"/>
    <w:rsid w:val="07FFD9D3"/>
    <w:rsid w:val="08603501"/>
    <w:rsid w:val="0877B667"/>
    <w:rsid w:val="087F38FF"/>
    <w:rsid w:val="08B1828E"/>
    <w:rsid w:val="08CEC4B4"/>
    <w:rsid w:val="08F36D48"/>
    <w:rsid w:val="09042C5D"/>
    <w:rsid w:val="0905085D"/>
    <w:rsid w:val="0915CE02"/>
    <w:rsid w:val="097AF01F"/>
    <w:rsid w:val="09845335"/>
    <w:rsid w:val="099CF4E4"/>
    <w:rsid w:val="09A2821B"/>
    <w:rsid w:val="09D9240F"/>
    <w:rsid w:val="09FBD009"/>
    <w:rsid w:val="0A6EB8ED"/>
    <w:rsid w:val="0ABB35B2"/>
    <w:rsid w:val="0B7725E4"/>
    <w:rsid w:val="0B8AD39B"/>
    <w:rsid w:val="0B9C5391"/>
    <w:rsid w:val="0BA724D8"/>
    <w:rsid w:val="0BFAA747"/>
    <w:rsid w:val="0C0565DC"/>
    <w:rsid w:val="0C39C3FA"/>
    <w:rsid w:val="0C7AE05A"/>
    <w:rsid w:val="0CAA6A6A"/>
    <w:rsid w:val="0CBC981C"/>
    <w:rsid w:val="0CBEACAD"/>
    <w:rsid w:val="0CDDE8A2"/>
    <w:rsid w:val="0CFF6E41"/>
    <w:rsid w:val="0D623184"/>
    <w:rsid w:val="0D9245CF"/>
    <w:rsid w:val="0DF56512"/>
    <w:rsid w:val="0E17E35D"/>
    <w:rsid w:val="0E3F1D77"/>
    <w:rsid w:val="0EBF8275"/>
    <w:rsid w:val="0ED0C6E9"/>
    <w:rsid w:val="0F146C21"/>
    <w:rsid w:val="0F46B85B"/>
    <w:rsid w:val="0FADD53D"/>
    <w:rsid w:val="0FBA644A"/>
    <w:rsid w:val="10076E66"/>
    <w:rsid w:val="1041CCCD"/>
    <w:rsid w:val="107F211F"/>
    <w:rsid w:val="11000F13"/>
    <w:rsid w:val="110EBC2D"/>
    <w:rsid w:val="11466217"/>
    <w:rsid w:val="1157FE3D"/>
    <w:rsid w:val="11CE3CDE"/>
    <w:rsid w:val="1201C72C"/>
    <w:rsid w:val="1226B460"/>
    <w:rsid w:val="124000E4"/>
    <w:rsid w:val="131A2F8D"/>
    <w:rsid w:val="132D5A7A"/>
    <w:rsid w:val="133C9F33"/>
    <w:rsid w:val="13EF816A"/>
    <w:rsid w:val="141F0B13"/>
    <w:rsid w:val="143B4E02"/>
    <w:rsid w:val="144AE977"/>
    <w:rsid w:val="14B67F72"/>
    <w:rsid w:val="14B81807"/>
    <w:rsid w:val="14BA2932"/>
    <w:rsid w:val="14DF818B"/>
    <w:rsid w:val="1539289D"/>
    <w:rsid w:val="1556690C"/>
    <w:rsid w:val="157324D9"/>
    <w:rsid w:val="157DC873"/>
    <w:rsid w:val="15C55578"/>
    <w:rsid w:val="15CB4152"/>
    <w:rsid w:val="15D7D4DA"/>
    <w:rsid w:val="15EDBC3E"/>
    <w:rsid w:val="15F3FE58"/>
    <w:rsid w:val="163377F6"/>
    <w:rsid w:val="164E3269"/>
    <w:rsid w:val="16B1E238"/>
    <w:rsid w:val="16C7559C"/>
    <w:rsid w:val="16D7D1DF"/>
    <w:rsid w:val="16E29946"/>
    <w:rsid w:val="16F99B5D"/>
    <w:rsid w:val="1711D9FC"/>
    <w:rsid w:val="176F6A94"/>
    <w:rsid w:val="17AA7EA0"/>
    <w:rsid w:val="17D882A8"/>
    <w:rsid w:val="182B7FE3"/>
    <w:rsid w:val="185992F5"/>
    <w:rsid w:val="185E0437"/>
    <w:rsid w:val="187C756B"/>
    <w:rsid w:val="18C3247F"/>
    <w:rsid w:val="18E91532"/>
    <w:rsid w:val="19451CF9"/>
    <w:rsid w:val="1992A858"/>
    <w:rsid w:val="19941B4F"/>
    <w:rsid w:val="199746C3"/>
    <w:rsid w:val="19C8C0F8"/>
    <w:rsid w:val="19E345DC"/>
    <w:rsid w:val="19EC8713"/>
    <w:rsid w:val="19FD321D"/>
    <w:rsid w:val="1A5E9D7A"/>
    <w:rsid w:val="1A772FBA"/>
    <w:rsid w:val="1AD4719D"/>
    <w:rsid w:val="1AE9D0C4"/>
    <w:rsid w:val="1B03AE7E"/>
    <w:rsid w:val="1B8EAB0E"/>
    <w:rsid w:val="1BC89D8B"/>
    <w:rsid w:val="1C0254B8"/>
    <w:rsid w:val="1C07082D"/>
    <w:rsid w:val="1C0907A5"/>
    <w:rsid w:val="1C7B2F5A"/>
    <w:rsid w:val="1D73E067"/>
    <w:rsid w:val="1D850F98"/>
    <w:rsid w:val="1D99D6FA"/>
    <w:rsid w:val="1D9EEB7C"/>
    <w:rsid w:val="1DF83853"/>
    <w:rsid w:val="1E1E2203"/>
    <w:rsid w:val="1E6E30E7"/>
    <w:rsid w:val="1E960156"/>
    <w:rsid w:val="1ECA9FCE"/>
    <w:rsid w:val="1ED1601C"/>
    <w:rsid w:val="1EDB04B0"/>
    <w:rsid w:val="1F2E28F3"/>
    <w:rsid w:val="1FBBEFC8"/>
    <w:rsid w:val="20050723"/>
    <w:rsid w:val="2023714B"/>
    <w:rsid w:val="20300664"/>
    <w:rsid w:val="206DBA4C"/>
    <w:rsid w:val="2113356C"/>
    <w:rsid w:val="214228D3"/>
    <w:rsid w:val="215C0B5E"/>
    <w:rsid w:val="218A6E8F"/>
    <w:rsid w:val="21CDD711"/>
    <w:rsid w:val="21F1C2D5"/>
    <w:rsid w:val="22138392"/>
    <w:rsid w:val="22345546"/>
    <w:rsid w:val="223BBD95"/>
    <w:rsid w:val="228F2CBF"/>
    <w:rsid w:val="22A5A9FE"/>
    <w:rsid w:val="22B6C468"/>
    <w:rsid w:val="22F9BF4F"/>
    <w:rsid w:val="234120AE"/>
    <w:rsid w:val="2371B61D"/>
    <w:rsid w:val="2436637C"/>
    <w:rsid w:val="2478D7ED"/>
    <w:rsid w:val="248C4970"/>
    <w:rsid w:val="2514EB9A"/>
    <w:rsid w:val="26040C12"/>
    <w:rsid w:val="26085039"/>
    <w:rsid w:val="2626595D"/>
    <w:rsid w:val="26A42E33"/>
    <w:rsid w:val="2700329D"/>
    <w:rsid w:val="277CF5CB"/>
    <w:rsid w:val="27823D8C"/>
    <w:rsid w:val="27D3C307"/>
    <w:rsid w:val="27F477AF"/>
    <w:rsid w:val="281E8076"/>
    <w:rsid w:val="282F2B27"/>
    <w:rsid w:val="28577F97"/>
    <w:rsid w:val="285E0792"/>
    <w:rsid w:val="2927109F"/>
    <w:rsid w:val="29AAF6C0"/>
    <w:rsid w:val="29F6212F"/>
    <w:rsid w:val="2A138713"/>
    <w:rsid w:val="2A4E8617"/>
    <w:rsid w:val="2A78B45F"/>
    <w:rsid w:val="2AD47D50"/>
    <w:rsid w:val="2B308341"/>
    <w:rsid w:val="2B349A4A"/>
    <w:rsid w:val="2BE772E0"/>
    <w:rsid w:val="2C552D7A"/>
    <w:rsid w:val="2C84FF40"/>
    <w:rsid w:val="2C905929"/>
    <w:rsid w:val="2D5F6539"/>
    <w:rsid w:val="2D5F78BD"/>
    <w:rsid w:val="2DE38BD4"/>
    <w:rsid w:val="2DE9F3FA"/>
    <w:rsid w:val="2DF31D5F"/>
    <w:rsid w:val="2E12027B"/>
    <w:rsid w:val="2E163585"/>
    <w:rsid w:val="2E1B0B02"/>
    <w:rsid w:val="2E398D31"/>
    <w:rsid w:val="2E3F89B7"/>
    <w:rsid w:val="2E4E764B"/>
    <w:rsid w:val="2E625739"/>
    <w:rsid w:val="2E94F855"/>
    <w:rsid w:val="2EDE3E0E"/>
    <w:rsid w:val="2F30DAA9"/>
    <w:rsid w:val="2F3B96B5"/>
    <w:rsid w:val="2F4CC899"/>
    <w:rsid w:val="2FE66431"/>
    <w:rsid w:val="2FF00B2E"/>
    <w:rsid w:val="3019B820"/>
    <w:rsid w:val="3052D860"/>
    <w:rsid w:val="306C739A"/>
    <w:rsid w:val="30EBC03D"/>
    <w:rsid w:val="313079BA"/>
    <w:rsid w:val="314ED6BC"/>
    <w:rsid w:val="31BBD7C5"/>
    <w:rsid w:val="31C8127A"/>
    <w:rsid w:val="329F6A9A"/>
    <w:rsid w:val="32B0623C"/>
    <w:rsid w:val="32B3CF20"/>
    <w:rsid w:val="32F80D86"/>
    <w:rsid w:val="331D4FA3"/>
    <w:rsid w:val="33A00CC1"/>
    <w:rsid w:val="33BA6C0C"/>
    <w:rsid w:val="33F4F67D"/>
    <w:rsid w:val="340D6998"/>
    <w:rsid w:val="3468E0E0"/>
    <w:rsid w:val="34825E92"/>
    <w:rsid w:val="34C04DA1"/>
    <w:rsid w:val="34C97089"/>
    <w:rsid w:val="34DDF4A8"/>
    <w:rsid w:val="350B19FD"/>
    <w:rsid w:val="354231D9"/>
    <w:rsid w:val="3583D33B"/>
    <w:rsid w:val="35919291"/>
    <w:rsid w:val="35A3EDB5"/>
    <w:rsid w:val="35A5BCF5"/>
    <w:rsid w:val="363B8EFE"/>
    <w:rsid w:val="3642DB9F"/>
    <w:rsid w:val="36528F2E"/>
    <w:rsid w:val="36A6579C"/>
    <w:rsid w:val="36B4D441"/>
    <w:rsid w:val="36D6EC2D"/>
    <w:rsid w:val="36FCDD55"/>
    <w:rsid w:val="3719ACDE"/>
    <w:rsid w:val="3731029F"/>
    <w:rsid w:val="3739755A"/>
    <w:rsid w:val="37D4A751"/>
    <w:rsid w:val="38324F39"/>
    <w:rsid w:val="3853466A"/>
    <w:rsid w:val="38F80987"/>
    <w:rsid w:val="3922BDA0"/>
    <w:rsid w:val="393B89C3"/>
    <w:rsid w:val="3963D314"/>
    <w:rsid w:val="39EE0E2D"/>
    <w:rsid w:val="3A1E4D80"/>
    <w:rsid w:val="3A4AE492"/>
    <w:rsid w:val="3A95691A"/>
    <w:rsid w:val="3A9BCCB6"/>
    <w:rsid w:val="3AC865F9"/>
    <w:rsid w:val="3ADE6AE2"/>
    <w:rsid w:val="3B055033"/>
    <w:rsid w:val="3B1152E1"/>
    <w:rsid w:val="3B631F42"/>
    <w:rsid w:val="3B69F930"/>
    <w:rsid w:val="3B764FA7"/>
    <w:rsid w:val="3B76F2F5"/>
    <w:rsid w:val="3B96220D"/>
    <w:rsid w:val="3BB683C0"/>
    <w:rsid w:val="3BB7EEAE"/>
    <w:rsid w:val="3BBF7487"/>
    <w:rsid w:val="3BC89011"/>
    <w:rsid w:val="3BCEBFD3"/>
    <w:rsid w:val="3BDA733D"/>
    <w:rsid w:val="3C4939CE"/>
    <w:rsid w:val="3C66A6C9"/>
    <w:rsid w:val="3C6AA771"/>
    <w:rsid w:val="3C861F8A"/>
    <w:rsid w:val="3CE4021B"/>
    <w:rsid w:val="3D33D703"/>
    <w:rsid w:val="3E1A9058"/>
    <w:rsid w:val="3E3C6692"/>
    <w:rsid w:val="3E720CE4"/>
    <w:rsid w:val="3EA5C3B3"/>
    <w:rsid w:val="3EA79716"/>
    <w:rsid w:val="3EF30B10"/>
    <w:rsid w:val="3EFE7A26"/>
    <w:rsid w:val="3F09D6F6"/>
    <w:rsid w:val="3F40320E"/>
    <w:rsid w:val="3F918A2C"/>
    <w:rsid w:val="3FBA0646"/>
    <w:rsid w:val="3FD964AC"/>
    <w:rsid w:val="3FE371E6"/>
    <w:rsid w:val="3FE88076"/>
    <w:rsid w:val="3FEDB46C"/>
    <w:rsid w:val="4021E7F1"/>
    <w:rsid w:val="4035B08F"/>
    <w:rsid w:val="406AC991"/>
    <w:rsid w:val="407CD044"/>
    <w:rsid w:val="40C02FE3"/>
    <w:rsid w:val="4114F354"/>
    <w:rsid w:val="412836BF"/>
    <w:rsid w:val="413C80E2"/>
    <w:rsid w:val="41530C29"/>
    <w:rsid w:val="41B0C273"/>
    <w:rsid w:val="41BA933E"/>
    <w:rsid w:val="41E7C50F"/>
    <w:rsid w:val="41F1015D"/>
    <w:rsid w:val="4214A1F7"/>
    <w:rsid w:val="42334A84"/>
    <w:rsid w:val="4281926D"/>
    <w:rsid w:val="428574EC"/>
    <w:rsid w:val="42F77FC2"/>
    <w:rsid w:val="43DC7EB4"/>
    <w:rsid w:val="43E38B91"/>
    <w:rsid w:val="440DD24B"/>
    <w:rsid w:val="4444411D"/>
    <w:rsid w:val="44D66325"/>
    <w:rsid w:val="451B0452"/>
    <w:rsid w:val="45804943"/>
    <w:rsid w:val="458C9160"/>
    <w:rsid w:val="45B14A55"/>
    <w:rsid w:val="462C0819"/>
    <w:rsid w:val="46A5C08C"/>
    <w:rsid w:val="46F1F161"/>
    <w:rsid w:val="473FA57E"/>
    <w:rsid w:val="4745D38B"/>
    <w:rsid w:val="4766E034"/>
    <w:rsid w:val="4783EF41"/>
    <w:rsid w:val="479F3D27"/>
    <w:rsid w:val="47D895DF"/>
    <w:rsid w:val="481626C0"/>
    <w:rsid w:val="48212CBC"/>
    <w:rsid w:val="48290C36"/>
    <w:rsid w:val="486FD41A"/>
    <w:rsid w:val="491B3E20"/>
    <w:rsid w:val="496DDF30"/>
    <w:rsid w:val="49822D54"/>
    <w:rsid w:val="498BB291"/>
    <w:rsid w:val="4996C9E7"/>
    <w:rsid w:val="49E9F4F3"/>
    <w:rsid w:val="49F5F152"/>
    <w:rsid w:val="4A74C99D"/>
    <w:rsid w:val="4A7DA71A"/>
    <w:rsid w:val="4AAF2473"/>
    <w:rsid w:val="4B1BC6E7"/>
    <w:rsid w:val="4B31232D"/>
    <w:rsid w:val="4B3BC47A"/>
    <w:rsid w:val="4B468ECC"/>
    <w:rsid w:val="4C2506A9"/>
    <w:rsid w:val="4C2A9E6C"/>
    <w:rsid w:val="4C300CB1"/>
    <w:rsid w:val="4C7698AA"/>
    <w:rsid w:val="4C78E955"/>
    <w:rsid w:val="4C8B6D1F"/>
    <w:rsid w:val="4D512F85"/>
    <w:rsid w:val="4D9475C9"/>
    <w:rsid w:val="4DDDE974"/>
    <w:rsid w:val="4E52706E"/>
    <w:rsid w:val="4E5DA4E7"/>
    <w:rsid w:val="4E668CF7"/>
    <w:rsid w:val="4E8D8C71"/>
    <w:rsid w:val="4E9B4766"/>
    <w:rsid w:val="4EDB723C"/>
    <w:rsid w:val="4F77F5B0"/>
    <w:rsid w:val="4F79133D"/>
    <w:rsid w:val="4FC960A0"/>
    <w:rsid w:val="504767BA"/>
    <w:rsid w:val="505E0FAE"/>
    <w:rsid w:val="50859ED4"/>
    <w:rsid w:val="508AE9F5"/>
    <w:rsid w:val="50D2EBD7"/>
    <w:rsid w:val="50DBFBD0"/>
    <w:rsid w:val="50E31244"/>
    <w:rsid w:val="50F7F862"/>
    <w:rsid w:val="5177B79F"/>
    <w:rsid w:val="517E82D1"/>
    <w:rsid w:val="51E673F0"/>
    <w:rsid w:val="51E9EB79"/>
    <w:rsid w:val="5204EB96"/>
    <w:rsid w:val="52391B44"/>
    <w:rsid w:val="523D3250"/>
    <w:rsid w:val="52A7C6BE"/>
    <w:rsid w:val="531523A4"/>
    <w:rsid w:val="535313BF"/>
    <w:rsid w:val="538C18ED"/>
    <w:rsid w:val="53D12DFA"/>
    <w:rsid w:val="543F3623"/>
    <w:rsid w:val="54A0224E"/>
    <w:rsid w:val="54AF37F2"/>
    <w:rsid w:val="54B5AC5B"/>
    <w:rsid w:val="54C153B2"/>
    <w:rsid w:val="55031284"/>
    <w:rsid w:val="55249CB4"/>
    <w:rsid w:val="552A678D"/>
    <w:rsid w:val="5556319E"/>
    <w:rsid w:val="55B4E8AD"/>
    <w:rsid w:val="56060245"/>
    <w:rsid w:val="567F1B79"/>
    <w:rsid w:val="56E80DEA"/>
    <w:rsid w:val="570D2276"/>
    <w:rsid w:val="572970FA"/>
    <w:rsid w:val="5745F36A"/>
    <w:rsid w:val="576D8102"/>
    <w:rsid w:val="57D23866"/>
    <w:rsid w:val="57E48D83"/>
    <w:rsid w:val="5855A7CE"/>
    <w:rsid w:val="5864A435"/>
    <w:rsid w:val="5889057E"/>
    <w:rsid w:val="58E1F132"/>
    <w:rsid w:val="59648B69"/>
    <w:rsid w:val="59753766"/>
    <w:rsid w:val="5988D750"/>
    <w:rsid w:val="59897D65"/>
    <w:rsid w:val="5A1E0CCF"/>
    <w:rsid w:val="5A66AB17"/>
    <w:rsid w:val="5AD1DF89"/>
    <w:rsid w:val="5ADC161F"/>
    <w:rsid w:val="5AF210B8"/>
    <w:rsid w:val="5B19536F"/>
    <w:rsid w:val="5B23EBFB"/>
    <w:rsid w:val="5B4324CF"/>
    <w:rsid w:val="5B81C698"/>
    <w:rsid w:val="5B885B14"/>
    <w:rsid w:val="5B8F5D4A"/>
    <w:rsid w:val="5BC4E2B4"/>
    <w:rsid w:val="5BCBF361"/>
    <w:rsid w:val="5BDB1D8C"/>
    <w:rsid w:val="5C0CA8F7"/>
    <w:rsid w:val="5C3A3FF6"/>
    <w:rsid w:val="5C3CA474"/>
    <w:rsid w:val="5C421C68"/>
    <w:rsid w:val="5CCBC33E"/>
    <w:rsid w:val="5CCC6D72"/>
    <w:rsid w:val="5D080994"/>
    <w:rsid w:val="5D47E92B"/>
    <w:rsid w:val="5D7CCA50"/>
    <w:rsid w:val="5D7EDE49"/>
    <w:rsid w:val="5DA5CF10"/>
    <w:rsid w:val="5DB2BB59"/>
    <w:rsid w:val="5DE2A817"/>
    <w:rsid w:val="5E00EED7"/>
    <w:rsid w:val="5E104A0D"/>
    <w:rsid w:val="5E36F561"/>
    <w:rsid w:val="5E7AC271"/>
    <w:rsid w:val="5E7BE79A"/>
    <w:rsid w:val="5E930B59"/>
    <w:rsid w:val="5EE121D5"/>
    <w:rsid w:val="5F5862F9"/>
    <w:rsid w:val="5F66CCF6"/>
    <w:rsid w:val="5FBFEC1D"/>
    <w:rsid w:val="600B9E29"/>
    <w:rsid w:val="603831D6"/>
    <w:rsid w:val="60A0A5CB"/>
    <w:rsid w:val="60A22585"/>
    <w:rsid w:val="60ECE386"/>
    <w:rsid w:val="60EEE2F1"/>
    <w:rsid w:val="6100D7CB"/>
    <w:rsid w:val="6124638D"/>
    <w:rsid w:val="6159E7DA"/>
    <w:rsid w:val="617D13DB"/>
    <w:rsid w:val="61A6F86F"/>
    <w:rsid w:val="61AB23A7"/>
    <w:rsid w:val="62190268"/>
    <w:rsid w:val="622235ED"/>
    <w:rsid w:val="626988C6"/>
    <w:rsid w:val="62B85C23"/>
    <w:rsid w:val="62C450DB"/>
    <w:rsid w:val="62C80A35"/>
    <w:rsid w:val="63120F3D"/>
    <w:rsid w:val="638BE570"/>
    <w:rsid w:val="63DCB953"/>
    <w:rsid w:val="63E6CD07"/>
    <w:rsid w:val="641A8D22"/>
    <w:rsid w:val="641CC543"/>
    <w:rsid w:val="642BDC90"/>
    <w:rsid w:val="64C1E3A7"/>
    <w:rsid w:val="6518FF98"/>
    <w:rsid w:val="654EE394"/>
    <w:rsid w:val="65B97C2F"/>
    <w:rsid w:val="65E909BD"/>
    <w:rsid w:val="6610E05A"/>
    <w:rsid w:val="664CC34A"/>
    <w:rsid w:val="667F35B5"/>
    <w:rsid w:val="668742E7"/>
    <w:rsid w:val="6693055A"/>
    <w:rsid w:val="66985AB9"/>
    <w:rsid w:val="66A8576D"/>
    <w:rsid w:val="66ACA71B"/>
    <w:rsid w:val="66CA066F"/>
    <w:rsid w:val="66DBD0F7"/>
    <w:rsid w:val="66F96AD3"/>
    <w:rsid w:val="66FF8614"/>
    <w:rsid w:val="67533936"/>
    <w:rsid w:val="6761F4DB"/>
    <w:rsid w:val="67674BE4"/>
    <w:rsid w:val="67A8E451"/>
    <w:rsid w:val="68519970"/>
    <w:rsid w:val="6880DF4D"/>
    <w:rsid w:val="6907683B"/>
    <w:rsid w:val="693525B4"/>
    <w:rsid w:val="6939D105"/>
    <w:rsid w:val="693FAA4A"/>
    <w:rsid w:val="699876EC"/>
    <w:rsid w:val="69DFFE92"/>
    <w:rsid w:val="6A6E81D0"/>
    <w:rsid w:val="6AC2AC90"/>
    <w:rsid w:val="6AC344A9"/>
    <w:rsid w:val="6AE6D775"/>
    <w:rsid w:val="6B3A7B08"/>
    <w:rsid w:val="6B44CD53"/>
    <w:rsid w:val="6B814E2E"/>
    <w:rsid w:val="6B8D8816"/>
    <w:rsid w:val="6C09FA6D"/>
    <w:rsid w:val="6C7BA260"/>
    <w:rsid w:val="6CA664BD"/>
    <w:rsid w:val="6D07239E"/>
    <w:rsid w:val="6D416945"/>
    <w:rsid w:val="6D490969"/>
    <w:rsid w:val="6D8536B6"/>
    <w:rsid w:val="6D8FC945"/>
    <w:rsid w:val="6D96B349"/>
    <w:rsid w:val="6DC79EE1"/>
    <w:rsid w:val="6DE2F283"/>
    <w:rsid w:val="6E52A6EB"/>
    <w:rsid w:val="6F23ECB5"/>
    <w:rsid w:val="6F51F074"/>
    <w:rsid w:val="6F7BCB62"/>
    <w:rsid w:val="6FA523DF"/>
    <w:rsid w:val="6FC13C49"/>
    <w:rsid w:val="6FCE7DFC"/>
    <w:rsid w:val="6FE183CF"/>
    <w:rsid w:val="70B3881D"/>
    <w:rsid w:val="70C31189"/>
    <w:rsid w:val="70D9B0E2"/>
    <w:rsid w:val="71AD161E"/>
    <w:rsid w:val="71AF56CF"/>
    <w:rsid w:val="71C0341E"/>
    <w:rsid w:val="71D23668"/>
    <w:rsid w:val="7209FB84"/>
    <w:rsid w:val="7213C2BB"/>
    <w:rsid w:val="7218E8AA"/>
    <w:rsid w:val="72195D48"/>
    <w:rsid w:val="726B26F4"/>
    <w:rsid w:val="7273F8D7"/>
    <w:rsid w:val="72D4E914"/>
    <w:rsid w:val="72DA9F87"/>
    <w:rsid w:val="73524D96"/>
    <w:rsid w:val="73CCEF32"/>
    <w:rsid w:val="73F94BBF"/>
    <w:rsid w:val="748AD089"/>
    <w:rsid w:val="750E9B65"/>
    <w:rsid w:val="75E9CF03"/>
    <w:rsid w:val="75F63682"/>
    <w:rsid w:val="761356CC"/>
    <w:rsid w:val="76FF8760"/>
    <w:rsid w:val="77A386F1"/>
    <w:rsid w:val="77AD3076"/>
    <w:rsid w:val="7828AE3E"/>
    <w:rsid w:val="789A50C4"/>
    <w:rsid w:val="799C5242"/>
    <w:rsid w:val="79F91FA9"/>
    <w:rsid w:val="7A017641"/>
    <w:rsid w:val="7B058EE3"/>
    <w:rsid w:val="7B570277"/>
    <w:rsid w:val="7B59F83A"/>
    <w:rsid w:val="7B6F8BF0"/>
    <w:rsid w:val="7B96BEB1"/>
    <w:rsid w:val="7BAD1ADB"/>
    <w:rsid w:val="7C5F5D69"/>
    <w:rsid w:val="7CCF3015"/>
    <w:rsid w:val="7CCFC5E4"/>
    <w:rsid w:val="7D563E2F"/>
    <w:rsid w:val="7DA90127"/>
    <w:rsid w:val="7DC7A9E4"/>
    <w:rsid w:val="7DD0DEE2"/>
    <w:rsid w:val="7E1B81C9"/>
    <w:rsid w:val="7E310109"/>
    <w:rsid w:val="7E60A755"/>
    <w:rsid w:val="7E8A98D3"/>
    <w:rsid w:val="7EEC3A99"/>
    <w:rsid w:val="7F46F94E"/>
    <w:rsid w:val="7F786235"/>
    <w:rsid w:val="7F7DA392"/>
    <w:rsid w:val="7FC858E0"/>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68D2"/>
  <w15:chartTrackingRefBased/>
  <w15:docId w15:val="{9C0B63FE-760E-40DD-8E77-A1C26D8C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0"/>
    <w:basedOn w:val="Normale"/>
    <w:uiPriority w:val="1"/>
    <w:qFormat/>
    <w:rsid w:val="6A6E81D0"/>
    <w:rPr>
      <w:rFonts w:ascii="Liberation Serif" w:eastAsia="NSimSun" w:hAnsi="Liberation Serif" w:cs="Arial"/>
      <w:lang w:eastAsia="zh-CN" w:bidi="hi-IN"/>
    </w:rPr>
  </w:style>
  <w:style w:type="character" w:styleId="Collegamentoipertestuale">
    <w:name w:val="Hyperlink"/>
    <w:basedOn w:val="Carpredefinitoparagrafo"/>
    <w:uiPriority w:val="99"/>
    <w:unhideWhenUsed/>
    <w:rsid w:val="50859ED4"/>
    <w:rPr>
      <w:color w:val="467886"/>
      <w:u w:val="single"/>
    </w:rPr>
  </w:style>
  <w:style w:type="paragraph" w:styleId="Paragrafoelenco">
    <w:name w:val="List Paragraph"/>
    <w:basedOn w:val="Normale"/>
    <w:uiPriority w:val="34"/>
    <w:qFormat/>
    <w:rsid w:val="50859ED4"/>
    <w:pPr>
      <w:ind w:left="720"/>
      <w:contextualSpacing/>
    </w:pPr>
  </w:style>
  <w:style w:type="paragraph" w:styleId="Intestazione">
    <w:name w:val="header"/>
    <w:basedOn w:val="Normale"/>
    <w:uiPriority w:val="99"/>
    <w:unhideWhenUsed/>
    <w:rsid w:val="50859ED4"/>
    <w:pPr>
      <w:tabs>
        <w:tab w:val="center" w:pos="4680"/>
        <w:tab w:val="right" w:pos="9360"/>
      </w:tabs>
      <w:spacing w:after="0" w:line="240" w:lineRule="auto"/>
    </w:pPr>
  </w:style>
  <w:style w:type="paragraph" w:styleId="Pidipagina">
    <w:name w:val="footer"/>
    <w:basedOn w:val="Normale"/>
    <w:uiPriority w:val="99"/>
    <w:unhideWhenUsed/>
    <w:rsid w:val="50859ED4"/>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dittagiocofiab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ia.egiziano@comune.milano.it" TargetMode="External"/><Relationship Id="rId5" Type="http://schemas.openxmlformats.org/officeDocument/2006/relationships/footnotes" Target="footnotes.xml"/><Relationship Id="rId15" Type="http://schemas.openxmlformats.org/officeDocument/2006/relationships/hyperlink" Target="https://www.fondfranceschi.it" TargetMode="External"/><Relationship Id="rId10" Type="http://schemas.openxmlformats.org/officeDocument/2006/relationships/hyperlink" Target="mailto:elenamaria.conenna@comune.milan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ura.denaro@comune.milano.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3377</Words>
  <Characters>19254</Characters>
  <Application>Microsoft Office Word</Application>
  <DocSecurity>0</DocSecurity>
  <Lines>160</Lines>
  <Paragraphs>45</Paragraphs>
  <ScaleCrop>false</ScaleCrop>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 Cardella</dc:creator>
  <cp:keywords/>
  <dc:description/>
  <cp:lastModifiedBy>Galimberti Sabrina</cp:lastModifiedBy>
  <cp:revision>2</cp:revision>
  <dcterms:created xsi:type="dcterms:W3CDTF">2025-12-01T11:58:00Z</dcterms:created>
  <dcterms:modified xsi:type="dcterms:W3CDTF">2025-12-01T11:58:00Z</dcterms:modified>
</cp:coreProperties>
</file>